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F82" w:rsidRPr="000E6CC0" w:rsidRDefault="00813F82" w:rsidP="00813F82">
      <w:pPr>
        <w:jc w:val="center"/>
        <w:rPr>
          <w:rFonts w:asciiTheme="minorHAnsi" w:hAnsiTheme="minorHAnsi" w:cstheme="minorHAnsi"/>
          <w:b/>
          <w:bCs/>
          <w:sz w:val="22"/>
          <w:szCs w:val="24"/>
        </w:rPr>
      </w:pPr>
      <w:r w:rsidRPr="000E6CC0">
        <w:rPr>
          <w:rFonts w:asciiTheme="minorHAnsi" w:hAnsiTheme="minorHAnsi" w:cstheme="minorHAnsi"/>
          <w:b/>
          <w:bCs/>
          <w:sz w:val="22"/>
          <w:szCs w:val="24"/>
        </w:rPr>
        <w:t xml:space="preserve">Third Grade </w:t>
      </w:r>
    </w:p>
    <w:p w:rsidR="00813F82" w:rsidRPr="000E6CC0" w:rsidRDefault="00813F82" w:rsidP="00813F82">
      <w:pPr>
        <w:jc w:val="center"/>
        <w:rPr>
          <w:rFonts w:asciiTheme="minorHAnsi" w:hAnsiTheme="minorHAnsi" w:cstheme="minorHAnsi"/>
          <w:b/>
          <w:bCs/>
          <w:sz w:val="22"/>
          <w:szCs w:val="24"/>
        </w:rPr>
      </w:pPr>
      <w:r w:rsidRPr="000E6CC0">
        <w:rPr>
          <w:rFonts w:asciiTheme="minorHAnsi" w:hAnsiTheme="minorHAnsi" w:cstheme="minorHAnsi"/>
          <w:b/>
          <w:bCs/>
          <w:sz w:val="22"/>
          <w:szCs w:val="24"/>
        </w:rPr>
        <w:t xml:space="preserve">Key Concept 8: </w:t>
      </w:r>
    </w:p>
    <w:p w:rsidR="00813F82" w:rsidRPr="000E6CC0" w:rsidRDefault="00813F82" w:rsidP="00813F82">
      <w:pPr>
        <w:jc w:val="center"/>
        <w:rPr>
          <w:rFonts w:asciiTheme="minorHAnsi" w:hAnsiTheme="minorHAnsi" w:cstheme="minorHAnsi"/>
          <w:b/>
          <w:bCs/>
          <w:sz w:val="22"/>
          <w:szCs w:val="24"/>
        </w:rPr>
      </w:pPr>
      <w:r w:rsidRPr="000E6CC0">
        <w:rPr>
          <w:rFonts w:asciiTheme="minorHAnsi" w:hAnsiTheme="minorHAnsi" w:cstheme="minorHAnsi"/>
          <w:b/>
          <w:bCs/>
          <w:sz w:val="22"/>
          <w:szCs w:val="24"/>
        </w:rPr>
        <w:t xml:space="preserve">Economic Resources Lesson </w:t>
      </w:r>
    </w:p>
    <w:p w:rsidR="00080B28" w:rsidRDefault="00080B28" w:rsidP="00813F82">
      <w:pPr>
        <w:jc w:val="center"/>
        <w:rPr>
          <w:rFonts w:asciiTheme="minorHAnsi" w:hAnsiTheme="minorHAnsi" w:cstheme="minorHAnsi"/>
          <w:b/>
          <w:bCs/>
          <w:sz w:val="22"/>
          <w:szCs w:val="24"/>
        </w:rPr>
      </w:pPr>
    </w:p>
    <w:p w:rsidR="00FF637B" w:rsidRPr="000E6CC0" w:rsidRDefault="00FF637B" w:rsidP="00813F82">
      <w:pPr>
        <w:jc w:val="center"/>
        <w:rPr>
          <w:rFonts w:asciiTheme="minorHAnsi" w:hAnsiTheme="minorHAnsi" w:cstheme="minorHAnsi"/>
          <w:b/>
          <w:bCs/>
          <w:sz w:val="22"/>
          <w:szCs w:val="24"/>
        </w:rPr>
      </w:pPr>
    </w:p>
    <w:p w:rsidR="006D7785" w:rsidRDefault="00813F82" w:rsidP="00813F82">
      <w:pPr>
        <w:pStyle w:val="Default"/>
        <w:rPr>
          <w:rFonts w:asciiTheme="minorHAnsi" w:hAnsiTheme="minorHAnsi" w:cstheme="minorHAnsi"/>
          <w:b/>
          <w:bCs/>
          <w:sz w:val="22"/>
        </w:rPr>
      </w:pPr>
      <w:r w:rsidRPr="000E6CC0">
        <w:rPr>
          <w:rFonts w:asciiTheme="minorHAnsi" w:hAnsiTheme="minorHAnsi" w:cstheme="minorHAnsi"/>
          <w:b/>
          <w:bCs/>
          <w:sz w:val="22"/>
        </w:rPr>
        <w:t xml:space="preserve">Overview:  </w:t>
      </w:r>
    </w:p>
    <w:p w:rsidR="00813F82" w:rsidRPr="000E6CC0" w:rsidRDefault="00813F82" w:rsidP="00813F82">
      <w:pPr>
        <w:pStyle w:val="Default"/>
        <w:rPr>
          <w:rFonts w:asciiTheme="minorHAnsi" w:hAnsiTheme="minorHAnsi" w:cstheme="minorHAnsi"/>
          <w:bCs/>
          <w:sz w:val="22"/>
        </w:rPr>
      </w:pPr>
      <w:r w:rsidRPr="000E6CC0">
        <w:rPr>
          <w:rFonts w:asciiTheme="minorHAnsi" w:hAnsiTheme="minorHAnsi" w:cstheme="minorHAnsi"/>
          <w:bCs/>
          <w:sz w:val="22"/>
        </w:rPr>
        <w:t xml:space="preserve">This lesson is a cross-curricular lesson that focuses on close reading and introducing the concept of exports and imports to students from k12reader.com.  The reading focuses on colonists, England, westward expansion while introducing these economic principles.  </w:t>
      </w:r>
    </w:p>
    <w:p w:rsidR="00813F82" w:rsidRPr="000E6CC0" w:rsidRDefault="00813F82" w:rsidP="00813F82">
      <w:pPr>
        <w:pStyle w:val="Default"/>
        <w:rPr>
          <w:rFonts w:asciiTheme="minorHAnsi" w:hAnsiTheme="minorHAnsi" w:cstheme="minorHAnsi"/>
          <w:sz w:val="22"/>
        </w:rPr>
      </w:pPr>
    </w:p>
    <w:p w:rsidR="00813F82" w:rsidRPr="000E6CC0" w:rsidRDefault="00813F82" w:rsidP="00813F82">
      <w:pPr>
        <w:pStyle w:val="Default"/>
        <w:rPr>
          <w:rFonts w:asciiTheme="minorHAnsi" w:hAnsiTheme="minorHAnsi" w:cstheme="minorHAnsi"/>
          <w:b/>
          <w:color w:val="auto"/>
          <w:sz w:val="22"/>
        </w:rPr>
      </w:pPr>
      <w:r w:rsidRPr="000E6CC0">
        <w:rPr>
          <w:rFonts w:asciiTheme="minorHAnsi" w:hAnsiTheme="minorHAnsi" w:cstheme="minorHAnsi"/>
          <w:b/>
          <w:color w:val="auto"/>
          <w:sz w:val="22"/>
        </w:rPr>
        <w:t xml:space="preserve">Materials Needed: </w:t>
      </w:r>
    </w:p>
    <w:p w:rsidR="00813F82" w:rsidRPr="000E6CC0" w:rsidRDefault="00FE7409" w:rsidP="00FE7409">
      <w:pPr>
        <w:pStyle w:val="Default"/>
        <w:numPr>
          <w:ilvl w:val="0"/>
          <w:numId w:val="1"/>
        </w:numPr>
        <w:rPr>
          <w:rFonts w:asciiTheme="minorHAnsi" w:hAnsiTheme="minorHAnsi" w:cstheme="minorHAnsi"/>
          <w:color w:val="auto"/>
          <w:sz w:val="22"/>
        </w:rPr>
      </w:pPr>
      <w:r w:rsidRPr="000E6CC0">
        <w:rPr>
          <w:rFonts w:asciiTheme="minorHAnsi" w:hAnsiTheme="minorHAnsi" w:cstheme="minorHAnsi"/>
          <w:color w:val="auto"/>
          <w:sz w:val="22"/>
        </w:rPr>
        <w:t xml:space="preserve">Student reading and questions pdf: </w:t>
      </w:r>
      <w:hyperlink r:id="rId10" w:history="1">
        <w:r w:rsidRPr="000E6CC0">
          <w:rPr>
            <w:rStyle w:val="Hyperlink"/>
            <w:rFonts w:asciiTheme="minorHAnsi" w:hAnsiTheme="minorHAnsi" w:cstheme="minorHAnsi"/>
            <w:sz w:val="22"/>
          </w:rPr>
          <w:t>http://www.k12reader.com/reading-comprehension/Gr4_Wk21_Import_Export.pdf</w:t>
        </w:r>
      </w:hyperlink>
      <w:r w:rsidRPr="000E6CC0">
        <w:rPr>
          <w:rFonts w:asciiTheme="minorHAnsi" w:hAnsiTheme="minorHAnsi" w:cstheme="minorHAnsi"/>
          <w:color w:val="auto"/>
          <w:sz w:val="22"/>
        </w:rPr>
        <w:tab/>
      </w:r>
    </w:p>
    <w:p w:rsidR="00FE7409" w:rsidRPr="000E6CC0" w:rsidRDefault="00FE7409" w:rsidP="00FE7409">
      <w:pPr>
        <w:pStyle w:val="Default"/>
        <w:ind w:left="720"/>
        <w:rPr>
          <w:rFonts w:asciiTheme="minorHAnsi" w:hAnsiTheme="minorHAnsi" w:cstheme="minorHAnsi"/>
          <w:color w:val="auto"/>
          <w:sz w:val="22"/>
        </w:rPr>
      </w:pPr>
    </w:p>
    <w:p w:rsidR="00813F82" w:rsidRPr="000E6CC0" w:rsidRDefault="00813F82" w:rsidP="00813F82">
      <w:pPr>
        <w:pStyle w:val="Default"/>
        <w:rPr>
          <w:rFonts w:asciiTheme="minorHAnsi" w:hAnsiTheme="minorHAnsi" w:cstheme="minorHAnsi"/>
          <w:b/>
          <w:bCs/>
          <w:color w:val="auto"/>
          <w:sz w:val="22"/>
        </w:rPr>
      </w:pPr>
      <w:r w:rsidRPr="000E6CC0">
        <w:rPr>
          <w:rFonts w:asciiTheme="minorHAnsi" w:hAnsiTheme="minorHAnsi" w:cstheme="minorHAnsi"/>
          <w:b/>
          <w:bCs/>
          <w:color w:val="auto"/>
          <w:sz w:val="22"/>
        </w:rPr>
        <w:t xml:space="preserve">Key Vocabulary: </w:t>
      </w:r>
    </w:p>
    <w:p w:rsidR="00FE7409" w:rsidRPr="000E6CC0" w:rsidRDefault="00FE7409" w:rsidP="00813F82">
      <w:pPr>
        <w:pStyle w:val="Default"/>
        <w:rPr>
          <w:rFonts w:asciiTheme="minorHAnsi" w:hAnsiTheme="minorHAnsi" w:cstheme="minorHAnsi"/>
          <w:bCs/>
          <w:color w:val="auto"/>
          <w:sz w:val="22"/>
        </w:rPr>
      </w:pPr>
      <w:r w:rsidRPr="000E6CC0">
        <w:rPr>
          <w:rFonts w:asciiTheme="minorHAnsi" w:hAnsiTheme="minorHAnsi" w:cstheme="minorHAnsi"/>
          <w:bCs/>
          <w:color w:val="auto"/>
          <w:sz w:val="22"/>
        </w:rPr>
        <w:t>Im</w:t>
      </w:r>
      <w:r w:rsidR="006D7785">
        <w:rPr>
          <w:rFonts w:asciiTheme="minorHAnsi" w:hAnsiTheme="minorHAnsi" w:cstheme="minorHAnsi"/>
          <w:bCs/>
          <w:color w:val="auto"/>
          <w:sz w:val="22"/>
        </w:rPr>
        <w:t>p</w:t>
      </w:r>
      <w:r w:rsidRPr="000E6CC0">
        <w:rPr>
          <w:rFonts w:asciiTheme="minorHAnsi" w:hAnsiTheme="minorHAnsi" w:cstheme="minorHAnsi"/>
          <w:bCs/>
          <w:color w:val="auto"/>
          <w:sz w:val="22"/>
        </w:rPr>
        <w:t xml:space="preserve">ort </w:t>
      </w:r>
      <w:r w:rsidRPr="000E6CC0">
        <w:rPr>
          <w:rFonts w:asciiTheme="minorHAnsi" w:hAnsiTheme="minorHAnsi" w:cstheme="minorHAnsi"/>
          <w:bCs/>
          <w:color w:val="auto"/>
          <w:sz w:val="22"/>
        </w:rPr>
        <w:tab/>
      </w:r>
      <w:r w:rsidRPr="000E6CC0">
        <w:rPr>
          <w:rFonts w:asciiTheme="minorHAnsi" w:hAnsiTheme="minorHAnsi" w:cstheme="minorHAnsi"/>
          <w:bCs/>
          <w:color w:val="auto"/>
          <w:sz w:val="22"/>
        </w:rPr>
        <w:tab/>
      </w:r>
      <w:r w:rsidRPr="000E6CC0">
        <w:rPr>
          <w:rFonts w:asciiTheme="minorHAnsi" w:hAnsiTheme="minorHAnsi" w:cstheme="minorHAnsi"/>
          <w:bCs/>
          <w:color w:val="auto"/>
          <w:sz w:val="22"/>
        </w:rPr>
        <w:tab/>
      </w:r>
      <w:r w:rsidRPr="000E6CC0">
        <w:rPr>
          <w:rFonts w:asciiTheme="minorHAnsi" w:hAnsiTheme="minorHAnsi" w:cstheme="minorHAnsi"/>
          <w:bCs/>
          <w:color w:val="auto"/>
          <w:sz w:val="22"/>
        </w:rPr>
        <w:tab/>
      </w:r>
      <w:r w:rsidR="006D7785">
        <w:rPr>
          <w:rFonts w:asciiTheme="minorHAnsi" w:hAnsiTheme="minorHAnsi" w:cstheme="minorHAnsi"/>
          <w:bCs/>
          <w:color w:val="auto"/>
          <w:sz w:val="22"/>
        </w:rPr>
        <w:tab/>
      </w:r>
      <w:r w:rsidRPr="000E6CC0">
        <w:rPr>
          <w:rFonts w:asciiTheme="minorHAnsi" w:hAnsiTheme="minorHAnsi" w:cstheme="minorHAnsi"/>
          <w:bCs/>
          <w:color w:val="auto"/>
          <w:sz w:val="22"/>
        </w:rPr>
        <w:t xml:space="preserve">Export </w:t>
      </w:r>
      <w:r w:rsidRPr="000E6CC0">
        <w:rPr>
          <w:rFonts w:asciiTheme="minorHAnsi" w:hAnsiTheme="minorHAnsi" w:cstheme="minorHAnsi"/>
          <w:bCs/>
          <w:color w:val="auto"/>
          <w:sz w:val="22"/>
        </w:rPr>
        <w:tab/>
      </w:r>
      <w:r w:rsidRPr="000E6CC0">
        <w:rPr>
          <w:rFonts w:asciiTheme="minorHAnsi" w:hAnsiTheme="minorHAnsi" w:cstheme="minorHAnsi"/>
          <w:bCs/>
          <w:color w:val="auto"/>
          <w:sz w:val="22"/>
        </w:rPr>
        <w:tab/>
      </w:r>
      <w:r w:rsidRPr="000E6CC0">
        <w:rPr>
          <w:rFonts w:asciiTheme="minorHAnsi" w:hAnsiTheme="minorHAnsi" w:cstheme="minorHAnsi"/>
          <w:bCs/>
          <w:color w:val="auto"/>
          <w:sz w:val="22"/>
        </w:rPr>
        <w:tab/>
      </w:r>
      <w:r w:rsidRPr="000E6CC0">
        <w:rPr>
          <w:rFonts w:asciiTheme="minorHAnsi" w:hAnsiTheme="minorHAnsi" w:cstheme="minorHAnsi"/>
          <w:bCs/>
          <w:color w:val="auto"/>
          <w:sz w:val="22"/>
        </w:rPr>
        <w:tab/>
        <w:t>Transport</w:t>
      </w:r>
    </w:p>
    <w:p w:rsidR="00FE7409" w:rsidRPr="000E6CC0" w:rsidRDefault="00FE7409" w:rsidP="00813F82">
      <w:pPr>
        <w:pStyle w:val="Default"/>
        <w:rPr>
          <w:rFonts w:asciiTheme="minorHAnsi" w:hAnsiTheme="minorHAnsi" w:cstheme="minorHAnsi"/>
          <w:bCs/>
          <w:color w:val="auto"/>
          <w:sz w:val="22"/>
        </w:rPr>
      </w:pPr>
      <w:r w:rsidRPr="000E6CC0">
        <w:rPr>
          <w:rFonts w:asciiTheme="minorHAnsi" w:hAnsiTheme="minorHAnsi" w:cstheme="minorHAnsi"/>
          <w:bCs/>
          <w:color w:val="auto"/>
          <w:sz w:val="22"/>
        </w:rPr>
        <w:t>Supply</w:t>
      </w:r>
      <w:r w:rsidRPr="000E6CC0">
        <w:rPr>
          <w:rFonts w:asciiTheme="minorHAnsi" w:hAnsiTheme="minorHAnsi" w:cstheme="minorHAnsi"/>
          <w:bCs/>
          <w:color w:val="auto"/>
          <w:sz w:val="22"/>
        </w:rPr>
        <w:tab/>
      </w:r>
      <w:r w:rsidRPr="000E6CC0">
        <w:rPr>
          <w:rFonts w:asciiTheme="minorHAnsi" w:hAnsiTheme="minorHAnsi" w:cstheme="minorHAnsi"/>
          <w:bCs/>
          <w:color w:val="auto"/>
          <w:sz w:val="22"/>
        </w:rPr>
        <w:tab/>
      </w:r>
      <w:r w:rsidRPr="000E6CC0">
        <w:rPr>
          <w:rFonts w:asciiTheme="minorHAnsi" w:hAnsiTheme="minorHAnsi" w:cstheme="minorHAnsi"/>
          <w:bCs/>
          <w:color w:val="auto"/>
          <w:sz w:val="22"/>
        </w:rPr>
        <w:tab/>
      </w:r>
      <w:r w:rsidRPr="000E6CC0">
        <w:rPr>
          <w:rFonts w:asciiTheme="minorHAnsi" w:hAnsiTheme="minorHAnsi" w:cstheme="minorHAnsi"/>
          <w:bCs/>
          <w:color w:val="auto"/>
          <w:sz w:val="22"/>
        </w:rPr>
        <w:tab/>
      </w:r>
      <w:r w:rsidRPr="000E6CC0">
        <w:rPr>
          <w:rFonts w:asciiTheme="minorHAnsi" w:hAnsiTheme="minorHAnsi" w:cstheme="minorHAnsi"/>
          <w:bCs/>
          <w:color w:val="auto"/>
          <w:sz w:val="22"/>
        </w:rPr>
        <w:tab/>
        <w:t xml:space="preserve">Demand </w:t>
      </w:r>
      <w:r w:rsidRPr="000E6CC0">
        <w:rPr>
          <w:rFonts w:asciiTheme="minorHAnsi" w:hAnsiTheme="minorHAnsi" w:cstheme="minorHAnsi"/>
          <w:bCs/>
          <w:color w:val="auto"/>
          <w:sz w:val="22"/>
        </w:rPr>
        <w:tab/>
      </w:r>
      <w:r w:rsidRPr="000E6CC0">
        <w:rPr>
          <w:rFonts w:asciiTheme="minorHAnsi" w:hAnsiTheme="minorHAnsi" w:cstheme="minorHAnsi"/>
          <w:bCs/>
          <w:color w:val="auto"/>
          <w:sz w:val="22"/>
        </w:rPr>
        <w:tab/>
      </w:r>
      <w:r w:rsidRPr="000E6CC0">
        <w:rPr>
          <w:rFonts w:asciiTheme="minorHAnsi" w:hAnsiTheme="minorHAnsi" w:cstheme="minorHAnsi"/>
          <w:bCs/>
          <w:color w:val="auto"/>
          <w:sz w:val="22"/>
        </w:rPr>
        <w:tab/>
        <w:t>Economics</w:t>
      </w:r>
    </w:p>
    <w:p w:rsidR="00813F82" w:rsidRPr="000E6CC0" w:rsidRDefault="00813F82" w:rsidP="00813F82">
      <w:pPr>
        <w:pStyle w:val="Default"/>
        <w:rPr>
          <w:rFonts w:asciiTheme="minorHAnsi" w:hAnsiTheme="minorHAnsi" w:cstheme="minorHAnsi"/>
          <w:color w:val="auto"/>
          <w:sz w:val="22"/>
        </w:rPr>
      </w:pPr>
    </w:p>
    <w:p w:rsidR="00813F82" w:rsidRPr="000E6CC0" w:rsidRDefault="00813F82" w:rsidP="00813F82">
      <w:pPr>
        <w:rPr>
          <w:rFonts w:asciiTheme="minorHAnsi" w:hAnsiTheme="minorHAnsi" w:cstheme="minorHAnsi"/>
          <w:b/>
          <w:sz w:val="22"/>
          <w:szCs w:val="24"/>
        </w:rPr>
      </w:pPr>
      <w:r w:rsidRPr="000E6CC0">
        <w:rPr>
          <w:rFonts w:asciiTheme="minorHAnsi" w:hAnsiTheme="minorHAnsi" w:cstheme="minorHAnsi"/>
          <w:b/>
          <w:sz w:val="22"/>
          <w:szCs w:val="24"/>
        </w:rPr>
        <w:t>Objectives:</w:t>
      </w:r>
    </w:p>
    <w:p w:rsidR="00FE7409" w:rsidRPr="000E6CC0" w:rsidRDefault="00FE7409" w:rsidP="00FE7409">
      <w:pPr>
        <w:rPr>
          <w:rFonts w:asciiTheme="minorHAnsi" w:hAnsiTheme="minorHAnsi" w:cstheme="minorHAnsi"/>
          <w:sz w:val="22"/>
          <w:szCs w:val="24"/>
        </w:rPr>
      </w:pPr>
      <w:r w:rsidRPr="000E6CC0">
        <w:rPr>
          <w:rFonts w:asciiTheme="minorHAnsi" w:hAnsiTheme="minorHAnsi" w:cstheme="minorHAnsi"/>
          <w:sz w:val="22"/>
          <w:szCs w:val="24"/>
        </w:rPr>
        <w:t xml:space="preserve">E.4.3.2 Identify problems, alternatives, and trade-offs involved in making a decision </w:t>
      </w:r>
    </w:p>
    <w:p w:rsidR="00FE7409" w:rsidRPr="000E6CC0" w:rsidRDefault="00FE7409" w:rsidP="00FE7409">
      <w:pPr>
        <w:rPr>
          <w:rFonts w:asciiTheme="minorHAnsi" w:hAnsiTheme="minorHAnsi" w:cstheme="minorHAnsi"/>
          <w:sz w:val="22"/>
          <w:szCs w:val="24"/>
        </w:rPr>
      </w:pPr>
      <w:r w:rsidRPr="000E6CC0">
        <w:rPr>
          <w:rFonts w:asciiTheme="minorHAnsi" w:hAnsiTheme="minorHAnsi" w:cstheme="minorHAnsi"/>
          <w:sz w:val="22"/>
          <w:szCs w:val="24"/>
        </w:rPr>
        <w:t xml:space="preserve">E.5.3.1 Examine the relationship between human capital and productivity </w:t>
      </w:r>
    </w:p>
    <w:p w:rsidR="00FE7409" w:rsidRPr="000E6CC0" w:rsidRDefault="00FE7409" w:rsidP="00FE7409">
      <w:pPr>
        <w:rPr>
          <w:rFonts w:asciiTheme="minorHAnsi" w:hAnsiTheme="minorHAnsi" w:cstheme="minorHAnsi"/>
          <w:sz w:val="22"/>
          <w:szCs w:val="24"/>
        </w:rPr>
      </w:pPr>
      <w:r w:rsidRPr="000E6CC0">
        <w:rPr>
          <w:rFonts w:asciiTheme="minorHAnsi" w:hAnsiTheme="minorHAnsi" w:cstheme="minorHAnsi"/>
          <w:sz w:val="22"/>
          <w:szCs w:val="24"/>
        </w:rPr>
        <w:t xml:space="preserve">E.5.3.3 Analyze economic factors in a market </w:t>
      </w:r>
    </w:p>
    <w:p w:rsidR="00FE7409" w:rsidRPr="000E6CC0" w:rsidRDefault="00FE7409" w:rsidP="00FE7409">
      <w:pPr>
        <w:rPr>
          <w:rFonts w:asciiTheme="minorHAnsi" w:hAnsiTheme="minorHAnsi" w:cstheme="minorHAnsi"/>
          <w:sz w:val="22"/>
          <w:szCs w:val="24"/>
        </w:rPr>
      </w:pPr>
      <w:r w:rsidRPr="000E6CC0">
        <w:rPr>
          <w:rFonts w:asciiTheme="minorHAnsi" w:hAnsiTheme="minorHAnsi" w:cstheme="minorHAnsi"/>
          <w:sz w:val="22"/>
          <w:szCs w:val="24"/>
        </w:rPr>
        <w:t xml:space="preserve">E.6.3.4 Identify factors that affect our economy </w:t>
      </w:r>
    </w:p>
    <w:p w:rsidR="00FE7409" w:rsidRPr="000E6CC0" w:rsidRDefault="00FE7409" w:rsidP="00FE7409">
      <w:pPr>
        <w:rPr>
          <w:rFonts w:asciiTheme="minorHAnsi" w:hAnsiTheme="minorHAnsi" w:cstheme="minorHAnsi"/>
          <w:sz w:val="22"/>
          <w:szCs w:val="24"/>
        </w:rPr>
      </w:pPr>
      <w:r w:rsidRPr="000E6CC0">
        <w:rPr>
          <w:rFonts w:asciiTheme="minorHAnsi" w:hAnsiTheme="minorHAnsi" w:cstheme="minorHAnsi"/>
          <w:sz w:val="22"/>
          <w:szCs w:val="24"/>
        </w:rPr>
        <w:t>E.7.3.1 Illustrate the relationships among imports, exports, and global interdependence</w:t>
      </w:r>
    </w:p>
    <w:p w:rsidR="00FE7409" w:rsidRPr="000E6CC0" w:rsidRDefault="00FE7409" w:rsidP="00FE7409">
      <w:pPr>
        <w:rPr>
          <w:rFonts w:asciiTheme="minorHAnsi" w:hAnsiTheme="minorHAnsi" w:cstheme="minorHAnsi"/>
          <w:b/>
          <w:sz w:val="22"/>
          <w:szCs w:val="24"/>
        </w:rPr>
      </w:pPr>
      <w:r w:rsidRPr="000E6CC0">
        <w:rPr>
          <w:rFonts w:asciiTheme="minorHAnsi" w:hAnsiTheme="minorHAnsi" w:cstheme="minorHAnsi"/>
          <w:sz w:val="22"/>
          <w:szCs w:val="24"/>
        </w:rPr>
        <w:t>E.7.3.2 Describe how people in various places and regions are affected by trade</w:t>
      </w:r>
    </w:p>
    <w:p w:rsidR="00813F82" w:rsidRPr="000E6CC0" w:rsidRDefault="00813F82" w:rsidP="00813F82">
      <w:pPr>
        <w:rPr>
          <w:rFonts w:asciiTheme="minorHAnsi" w:hAnsiTheme="minorHAnsi" w:cstheme="minorHAnsi"/>
          <w:b/>
          <w:sz w:val="22"/>
          <w:szCs w:val="24"/>
        </w:rPr>
      </w:pPr>
    </w:p>
    <w:p w:rsidR="00813F82" w:rsidRPr="000E6CC0" w:rsidRDefault="00813F82" w:rsidP="00813F82">
      <w:pPr>
        <w:rPr>
          <w:rFonts w:asciiTheme="minorHAnsi" w:hAnsiTheme="minorHAnsi" w:cstheme="minorHAnsi"/>
          <w:b/>
          <w:sz w:val="22"/>
          <w:szCs w:val="24"/>
        </w:rPr>
      </w:pPr>
      <w:r w:rsidRPr="000E6CC0">
        <w:rPr>
          <w:rFonts w:asciiTheme="minorHAnsi" w:hAnsiTheme="minorHAnsi" w:cstheme="minorHAnsi"/>
          <w:b/>
          <w:sz w:val="22"/>
          <w:szCs w:val="24"/>
        </w:rPr>
        <w:t>Instructions:</w:t>
      </w:r>
    </w:p>
    <w:p w:rsidR="00FE7409" w:rsidRPr="000E6CC0" w:rsidRDefault="00FE7409" w:rsidP="00080B28">
      <w:pPr>
        <w:pStyle w:val="ListParagraph"/>
        <w:numPr>
          <w:ilvl w:val="0"/>
          <w:numId w:val="2"/>
        </w:numPr>
        <w:rPr>
          <w:rFonts w:asciiTheme="minorHAnsi" w:hAnsiTheme="minorHAnsi"/>
          <w:sz w:val="22"/>
          <w:szCs w:val="24"/>
        </w:rPr>
      </w:pPr>
      <w:r w:rsidRPr="000E6CC0">
        <w:rPr>
          <w:rFonts w:asciiTheme="minorHAnsi" w:hAnsiTheme="minorHAnsi"/>
          <w:sz w:val="22"/>
          <w:szCs w:val="24"/>
        </w:rPr>
        <w:t xml:space="preserve">Provide each student with a copy of the reading and guiding questions.  </w:t>
      </w:r>
      <w:hyperlink r:id="rId11" w:history="1">
        <w:r w:rsidR="00080B28" w:rsidRPr="000E6CC0">
          <w:rPr>
            <w:rStyle w:val="Hyperlink"/>
            <w:rFonts w:asciiTheme="minorHAnsi" w:hAnsiTheme="minorHAnsi"/>
            <w:sz w:val="22"/>
            <w:szCs w:val="24"/>
          </w:rPr>
          <w:t>http://www.k12reader.com/reading-comprehension/Gr4_Wk21_Import_Export.pdf</w:t>
        </w:r>
      </w:hyperlink>
      <w:r w:rsidR="00080B28" w:rsidRPr="000E6CC0">
        <w:rPr>
          <w:rFonts w:asciiTheme="minorHAnsi" w:hAnsiTheme="minorHAnsi"/>
          <w:sz w:val="22"/>
          <w:szCs w:val="24"/>
        </w:rPr>
        <w:tab/>
      </w:r>
    </w:p>
    <w:p w:rsidR="00FE7409" w:rsidRPr="000E6CC0" w:rsidRDefault="00FE7409" w:rsidP="00FE7409">
      <w:pPr>
        <w:pStyle w:val="ListParagraph"/>
        <w:numPr>
          <w:ilvl w:val="0"/>
          <w:numId w:val="2"/>
        </w:numPr>
        <w:rPr>
          <w:rFonts w:asciiTheme="minorHAnsi" w:hAnsiTheme="minorHAnsi"/>
          <w:sz w:val="22"/>
          <w:szCs w:val="24"/>
        </w:rPr>
      </w:pPr>
      <w:r w:rsidRPr="000E6CC0">
        <w:rPr>
          <w:rFonts w:asciiTheme="minorHAnsi" w:hAnsiTheme="minorHAnsi"/>
          <w:sz w:val="22"/>
          <w:szCs w:val="24"/>
        </w:rPr>
        <w:t xml:space="preserve">Have students volunteer or popcorn read aloud the title and each guided question. </w:t>
      </w:r>
    </w:p>
    <w:p w:rsidR="00FE7409" w:rsidRPr="000E6CC0" w:rsidRDefault="00FE7409" w:rsidP="00FE7409">
      <w:pPr>
        <w:pStyle w:val="ListParagraph"/>
        <w:numPr>
          <w:ilvl w:val="0"/>
          <w:numId w:val="2"/>
        </w:numPr>
        <w:rPr>
          <w:rFonts w:asciiTheme="minorHAnsi" w:hAnsiTheme="minorHAnsi"/>
          <w:sz w:val="22"/>
          <w:szCs w:val="24"/>
        </w:rPr>
      </w:pPr>
      <w:r w:rsidRPr="000E6CC0">
        <w:rPr>
          <w:rFonts w:asciiTheme="minorHAnsi" w:hAnsiTheme="minorHAnsi"/>
          <w:sz w:val="22"/>
          <w:szCs w:val="24"/>
        </w:rPr>
        <w:t xml:space="preserve">Explain to students that this is a good way to read closely and a great test taking strategy. </w:t>
      </w:r>
    </w:p>
    <w:p w:rsidR="00FE7409" w:rsidRPr="000E6CC0" w:rsidRDefault="00080B28" w:rsidP="00FE7409">
      <w:pPr>
        <w:pStyle w:val="ListParagraph"/>
        <w:numPr>
          <w:ilvl w:val="0"/>
          <w:numId w:val="2"/>
        </w:numPr>
        <w:rPr>
          <w:rFonts w:asciiTheme="minorHAnsi" w:hAnsiTheme="minorHAnsi"/>
          <w:sz w:val="22"/>
          <w:szCs w:val="24"/>
        </w:rPr>
      </w:pPr>
      <w:r w:rsidRPr="000E6CC0">
        <w:rPr>
          <w:rFonts w:asciiTheme="minorHAnsi" w:hAnsiTheme="minorHAnsi"/>
          <w:sz w:val="22"/>
          <w:szCs w:val="24"/>
        </w:rPr>
        <w:t xml:space="preserve">Have students discuss what key words and information they should be looking for based on the questions.  </w:t>
      </w:r>
    </w:p>
    <w:p w:rsidR="00080B28" w:rsidRPr="000E6CC0" w:rsidRDefault="00080B28" w:rsidP="00FE7409">
      <w:pPr>
        <w:pStyle w:val="ListParagraph"/>
        <w:numPr>
          <w:ilvl w:val="0"/>
          <w:numId w:val="2"/>
        </w:numPr>
        <w:rPr>
          <w:rFonts w:asciiTheme="minorHAnsi" w:hAnsiTheme="minorHAnsi"/>
          <w:sz w:val="22"/>
          <w:szCs w:val="24"/>
        </w:rPr>
      </w:pPr>
      <w:r w:rsidRPr="000E6CC0">
        <w:rPr>
          <w:rFonts w:asciiTheme="minorHAnsi" w:hAnsiTheme="minorHAnsi"/>
          <w:sz w:val="22"/>
          <w:szCs w:val="24"/>
        </w:rPr>
        <w:t xml:space="preserve">Have students read aloud or popcorn around the room the reading passage.  </w:t>
      </w:r>
    </w:p>
    <w:p w:rsidR="00080B28" w:rsidRPr="000E6CC0" w:rsidRDefault="00080B28" w:rsidP="00FE7409">
      <w:pPr>
        <w:pStyle w:val="ListParagraph"/>
        <w:numPr>
          <w:ilvl w:val="0"/>
          <w:numId w:val="2"/>
        </w:numPr>
        <w:rPr>
          <w:rFonts w:asciiTheme="minorHAnsi" w:hAnsiTheme="minorHAnsi"/>
          <w:sz w:val="22"/>
          <w:szCs w:val="24"/>
        </w:rPr>
      </w:pPr>
      <w:r w:rsidRPr="000E6CC0">
        <w:rPr>
          <w:rFonts w:asciiTheme="minorHAnsi" w:hAnsiTheme="minorHAnsi"/>
          <w:sz w:val="22"/>
          <w:szCs w:val="24"/>
        </w:rPr>
        <w:t xml:space="preserve">Have students read individually a second time annotating notes in the margins, highlighting, or putting question numbers next to sentences that correlate with questions.  </w:t>
      </w:r>
    </w:p>
    <w:p w:rsidR="00080B28" w:rsidRPr="000E6CC0" w:rsidRDefault="00080B28" w:rsidP="00FE7409">
      <w:pPr>
        <w:pStyle w:val="ListParagraph"/>
        <w:numPr>
          <w:ilvl w:val="0"/>
          <w:numId w:val="2"/>
        </w:numPr>
        <w:rPr>
          <w:rFonts w:asciiTheme="minorHAnsi" w:hAnsiTheme="minorHAnsi"/>
          <w:sz w:val="22"/>
          <w:szCs w:val="24"/>
        </w:rPr>
      </w:pPr>
      <w:r w:rsidRPr="000E6CC0">
        <w:rPr>
          <w:rFonts w:asciiTheme="minorHAnsi" w:hAnsiTheme="minorHAnsi"/>
          <w:sz w:val="22"/>
          <w:szCs w:val="24"/>
        </w:rPr>
        <w:t xml:space="preserve">Have students answer the questions either individually all at once or one at a time with a think, pair, share in between each question to discuss their answers.  If you have them do the answers all at once individually, have a group discussion of answers to questions after they are finished.  </w:t>
      </w:r>
    </w:p>
    <w:p w:rsidR="00080B28" w:rsidRDefault="00080B28" w:rsidP="00FE7409">
      <w:pPr>
        <w:pStyle w:val="ListParagraph"/>
        <w:numPr>
          <w:ilvl w:val="0"/>
          <w:numId w:val="2"/>
        </w:numPr>
        <w:rPr>
          <w:rFonts w:asciiTheme="minorHAnsi" w:hAnsiTheme="minorHAnsi"/>
          <w:sz w:val="22"/>
          <w:szCs w:val="24"/>
        </w:rPr>
      </w:pPr>
      <w:r w:rsidRPr="000E6CC0">
        <w:rPr>
          <w:rFonts w:asciiTheme="minorHAnsi" w:hAnsiTheme="minorHAnsi"/>
          <w:sz w:val="22"/>
          <w:szCs w:val="24"/>
        </w:rPr>
        <w:t xml:space="preserve">Collect for assessment purposes. </w:t>
      </w:r>
    </w:p>
    <w:p w:rsidR="006D7785" w:rsidRDefault="006D7785" w:rsidP="00FE7409">
      <w:pPr>
        <w:pStyle w:val="ListParagraph"/>
        <w:numPr>
          <w:ilvl w:val="0"/>
          <w:numId w:val="2"/>
        </w:numPr>
        <w:rPr>
          <w:rFonts w:asciiTheme="minorHAnsi" w:hAnsiTheme="minorHAnsi"/>
          <w:sz w:val="22"/>
          <w:szCs w:val="24"/>
        </w:rPr>
      </w:pPr>
      <w:r>
        <w:rPr>
          <w:rFonts w:asciiTheme="minorHAnsi" w:hAnsiTheme="minorHAnsi"/>
          <w:sz w:val="22"/>
          <w:szCs w:val="24"/>
        </w:rPr>
        <w:t xml:space="preserve">Be sure to check out Economics Arkansas for great resources and lesson plans for your economics unit!  </w:t>
      </w:r>
      <w:hyperlink r:id="rId12" w:history="1">
        <w:r w:rsidRPr="003B0C0E">
          <w:rPr>
            <w:rStyle w:val="Hyperlink"/>
            <w:rFonts w:asciiTheme="minorHAnsi" w:hAnsiTheme="minorHAnsi"/>
            <w:sz w:val="22"/>
            <w:szCs w:val="24"/>
          </w:rPr>
          <w:t>www.economicsarkansas.org</w:t>
        </w:r>
      </w:hyperlink>
      <w:r>
        <w:rPr>
          <w:rFonts w:asciiTheme="minorHAnsi" w:hAnsiTheme="minorHAnsi"/>
          <w:sz w:val="22"/>
          <w:szCs w:val="24"/>
        </w:rPr>
        <w:t xml:space="preserve">! </w:t>
      </w:r>
    </w:p>
    <w:p w:rsidR="006D7785" w:rsidRPr="000E6CC0" w:rsidRDefault="006D7785" w:rsidP="006D7785">
      <w:pPr>
        <w:pStyle w:val="ListParagraph"/>
        <w:rPr>
          <w:rFonts w:asciiTheme="minorHAnsi" w:hAnsiTheme="minorHAnsi"/>
          <w:sz w:val="22"/>
          <w:szCs w:val="24"/>
        </w:rPr>
      </w:pPr>
    </w:p>
    <w:sectPr w:rsidR="006D7785" w:rsidRPr="000E6CC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2A0" w:rsidRDefault="003562A0" w:rsidP="00CC33FC">
      <w:r>
        <w:separator/>
      </w:r>
    </w:p>
  </w:endnote>
  <w:endnote w:type="continuationSeparator" w:id="0">
    <w:p w:rsidR="003562A0" w:rsidRDefault="003562A0" w:rsidP="00CC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D07" w:rsidRDefault="00783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C0" w:rsidRDefault="000E6CC0" w:rsidP="000E6CC0">
    <w:pPr>
      <w:pStyle w:val="Footer"/>
      <w:rPr>
        <w:sz w:val="12"/>
        <w:szCs w:val="12"/>
      </w:rPr>
    </w:pPr>
    <w:r w:rsidRPr="00ED0C2E">
      <w:rPr>
        <w:noProof/>
        <w:sz w:val="14"/>
        <w:szCs w:val="12"/>
      </w:rPr>
      <w:drawing>
        <wp:anchor distT="0" distB="0" distL="114300" distR="114300" simplePos="0" relativeHeight="251658240" behindDoc="0" locked="0" layoutInCell="1" allowOverlap="1" wp14:anchorId="244BB457" wp14:editId="07522EDF">
          <wp:simplePos x="0" y="0"/>
          <wp:positionH relativeFrom="rightMargin">
            <wp:posOffset>47625</wp:posOffset>
          </wp:positionH>
          <wp:positionV relativeFrom="paragraph">
            <wp:posOffset>114300</wp:posOffset>
          </wp:positionV>
          <wp:extent cx="733425" cy="733425"/>
          <wp:effectExtent l="0" t="0" r="9525" b="9525"/>
          <wp:wrapNone/>
          <wp:docPr id="1" name="Picture 1"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p w:rsidR="000E6CC0" w:rsidRDefault="000E6CC0" w:rsidP="000E6CC0">
    <w:pPr>
      <w:pStyle w:val="Footer"/>
      <w:rPr>
        <w:sz w:val="12"/>
        <w:szCs w:val="12"/>
      </w:rPr>
    </w:pPr>
    <w:r>
      <w:rPr>
        <w:sz w:val="12"/>
        <w:szCs w:val="12"/>
      </w:rPr>
      <w:tab/>
    </w:r>
    <w:r>
      <w:rPr>
        <w:sz w:val="12"/>
        <w:szCs w:val="12"/>
      </w:rPr>
      <w:tab/>
      <w:t xml:space="preserve"> </w:t>
    </w:r>
  </w:p>
  <w:p w:rsidR="000E6CC0" w:rsidRDefault="000E6CC0" w:rsidP="000E6CC0">
    <w:pPr>
      <w:pStyle w:val="Footer"/>
    </w:pPr>
  </w:p>
  <w:p w:rsidR="000E6CC0" w:rsidRPr="00ED0C2E" w:rsidRDefault="000E6CC0" w:rsidP="000E6CC0">
    <w:pPr>
      <w:pStyle w:val="Footer"/>
      <w:jc w:val="right"/>
      <w:rPr>
        <w:sz w:val="14"/>
        <w:szCs w:val="12"/>
      </w:rPr>
    </w:pPr>
    <w:r w:rsidRPr="00ED0C2E">
      <w:rPr>
        <w:sz w:val="14"/>
        <w:szCs w:val="12"/>
      </w:rPr>
      <w:t xml:space="preserve">Compliments of the Arkansas Secretary of State: </w:t>
    </w:r>
    <w:r w:rsidR="00783D07">
      <w:rPr>
        <w:sz w:val="14"/>
        <w:szCs w:val="12"/>
      </w:rPr>
      <w:t xml:space="preserve">John </w:t>
    </w:r>
    <w:r w:rsidR="00783D07">
      <w:rPr>
        <w:sz w:val="14"/>
        <w:szCs w:val="12"/>
      </w:rPr>
      <w:t>Thurston</w:t>
    </w:r>
    <w:bookmarkStart w:id="0" w:name="_GoBack"/>
    <w:bookmarkEnd w:id="0"/>
  </w:p>
  <w:p w:rsidR="00CC33FC" w:rsidRPr="000E6CC0" w:rsidRDefault="000E6CC0" w:rsidP="000E6CC0">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D07" w:rsidRDefault="00783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2A0" w:rsidRDefault="003562A0" w:rsidP="00CC33FC">
      <w:r>
        <w:separator/>
      </w:r>
    </w:p>
  </w:footnote>
  <w:footnote w:type="continuationSeparator" w:id="0">
    <w:p w:rsidR="003562A0" w:rsidRDefault="003562A0" w:rsidP="00CC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D07" w:rsidRDefault="00783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D07" w:rsidRDefault="00783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D07" w:rsidRDefault="00783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4163C"/>
    <w:multiLevelType w:val="hybridMultilevel"/>
    <w:tmpl w:val="C5084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F82"/>
    <w:rsid w:val="0003177E"/>
    <w:rsid w:val="00080B28"/>
    <w:rsid w:val="000E6CC0"/>
    <w:rsid w:val="002009D0"/>
    <w:rsid w:val="002F3745"/>
    <w:rsid w:val="003562A0"/>
    <w:rsid w:val="006D7785"/>
    <w:rsid w:val="00783D07"/>
    <w:rsid w:val="007C6082"/>
    <w:rsid w:val="00813F82"/>
    <w:rsid w:val="008A24F4"/>
    <w:rsid w:val="00CC33FC"/>
    <w:rsid w:val="00DE4329"/>
    <w:rsid w:val="00FE7409"/>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8D454-7912-4AFD-9DBB-EDC41AE7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F8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F8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E7409"/>
    <w:rPr>
      <w:color w:val="0563C1" w:themeColor="hyperlink"/>
      <w:u w:val="single"/>
    </w:rPr>
  </w:style>
  <w:style w:type="paragraph" w:styleId="ListParagraph">
    <w:name w:val="List Paragraph"/>
    <w:basedOn w:val="Normal"/>
    <w:uiPriority w:val="34"/>
    <w:qFormat/>
    <w:rsid w:val="00FE7409"/>
    <w:pPr>
      <w:ind w:left="720"/>
      <w:contextualSpacing/>
    </w:pPr>
  </w:style>
  <w:style w:type="paragraph" w:styleId="Header">
    <w:name w:val="header"/>
    <w:basedOn w:val="Normal"/>
    <w:link w:val="HeaderChar"/>
    <w:uiPriority w:val="99"/>
    <w:unhideWhenUsed/>
    <w:rsid w:val="00CC33FC"/>
    <w:pPr>
      <w:tabs>
        <w:tab w:val="center" w:pos="4680"/>
        <w:tab w:val="right" w:pos="9360"/>
      </w:tabs>
    </w:pPr>
  </w:style>
  <w:style w:type="character" w:customStyle="1" w:styleId="HeaderChar">
    <w:name w:val="Header Char"/>
    <w:basedOn w:val="DefaultParagraphFont"/>
    <w:link w:val="Header"/>
    <w:uiPriority w:val="99"/>
    <w:rsid w:val="00CC33F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33FC"/>
    <w:pPr>
      <w:tabs>
        <w:tab w:val="center" w:pos="4680"/>
        <w:tab w:val="right" w:pos="9360"/>
      </w:tabs>
    </w:pPr>
  </w:style>
  <w:style w:type="character" w:customStyle="1" w:styleId="FooterChar">
    <w:name w:val="Footer Char"/>
    <w:basedOn w:val="DefaultParagraphFont"/>
    <w:link w:val="Footer"/>
    <w:uiPriority w:val="99"/>
    <w:rsid w:val="00CC33F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conomicsarkansa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12reader.com/reading-comprehension/Gr4_Wk21_Import_Export.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k12reader.com/reading-comprehension/Gr4_Wk21_Import_Export.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9D1367-147B-478C-8CBC-133AEACA0A33}">
  <ds:schemaRefs>
    <ds:schemaRef ds:uri="http://schemas.microsoft.com/sharepoint/v3/contenttype/forms"/>
  </ds:schemaRefs>
</ds:datastoreItem>
</file>

<file path=customXml/itemProps2.xml><?xml version="1.0" encoding="utf-8"?>
<ds:datastoreItem xmlns:ds="http://schemas.openxmlformats.org/officeDocument/2006/customXml" ds:itemID="{306A1294-4396-43D2-BE63-3B35FB8B9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8057E6C-0EDF-4E9C-9EE3-AF2AA3A71337}">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Nick</dc:creator>
  <cp:keywords/>
  <dc:description/>
  <cp:lastModifiedBy>Ricky Hearne</cp:lastModifiedBy>
  <cp:revision>6</cp:revision>
  <dcterms:created xsi:type="dcterms:W3CDTF">2016-06-10T15:52:00Z</dcterms:created>
  <dcterms:modified xsi:type="dcterms:W3CDTF">2019-03-14T20:35:00Z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