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93" w:rsidRPr="007B2123" w:rsidRDefault="00E65FC7" w:rsidP="00EE3093">
      <w:pPr>
        <w:spacing w:after="0" w:line="240" w:lineRule="auto"/>
        <w:jc w:val="center"/>
        <w:rPr>
          <w:rFonts w:cstheme="minorHAnsi"/>
          <w:b/>
          <w:bCs/>
        </w:rPr>
      </w:pPr>
      <w:r w:rsidRPr="007B2123">
        <w:rPr>
          <w:rFonts w:cstheme="minorHAnsi"/>
          <w:b/>
          <w:bCs/>
        </w:rPr>
        <w:t>Third</w:t>
      </w:r>
      <w:r w:rsidR="00EE3093" w:rsidRPr="007B2123">
        <w:rPr>
          <w:rFonts w:cstheme="minorHAnsi"/>
          <w:b/>
          <w:bCs/>
        </w:rPr>
        <w:t xml:space="preserve"> Grade  </w:t>
      </w:r>
    </w:p>
    <w:p w:rsidR="00EE3093" w:rsidRPr="007B2123" w:rsidRDefault="00E65FC7" w:rsidP="00EE3093">
      <w:pPr>
        <w:spacing w:after="0" w:line="240" w:lineRule="auto"/>
        <w:jc w:val="center"/>
        <w:rPr>
          <w:rFonts w:cstheme="minorHAnsi"/>
          <w:b/>
          <w:bCs/>
        </w:rPr>
      </w:pPr>
      <w:r w:rsidRPr="007B2123">
        <w:rPr>
          <w:rFonts w:cstheme="minorHAnsi"/>
          <w:b/>
          <w:bCs/>
        </w:rPr>
        <w:t>Key Concept 5</w:t>
      </w:r>
      <w:r w:rsidR="00EE3093" w:rsidRPr="007B2123">
        <w:rPr>
          <w:rFonts w:cstheme="minorHAnsi"/>
          <w:b/>
          <w:bCs/>
        </w:rPr>
        <w:t xml:space="preserve">: </w:t>
      </w:r>
    </w:p>
    <w:p w:rsidR="00EE3093" w:rsidRPr="007B2123" w:rsidRDefault="00E65FC7" w:rsidP="00EE3093">
      <w:pPr>
        <w:spacing w:after="0" w:line="240" w:lineRule="auto"/>
        <w:jc w:val="center"/>
        <w:rPr>
          <w:rFonts w:cstheme="minorHAnsi"/>
          <w:b/>
          <w:bCs/>
        </w:rPr>
      </w:pPr>
      <w:r w:rsidRPr="007B2123">
        <w:rPr>
          <w:rFonts w:cstheme="minorHAnsi"/>
          <w:b/>
          <w:bCs/>
        </w:rPr>
        <w:t>My State’s History</w:t>
      </w:r>
      <w:r w:rsidR="00EE3093" w:rsidRPr="007B2123">
        <w:rPr>
          <w:rFonts w:cstheme="minorHAnsi"/>
          <w:b/>
          <w:bCs/>
        </w:rPr>
        <w:t xml:space="preserve"> Lesson </w:t>
      </w:r>
    </w:p>
    <w:p w:rsidR="00EE3093" w:rsidRPr="007B2123" w:rsidRDefault="00EE3093" w:rsidP="00EE3093">
      <w:pPr>
        <w:pStyle w:val="Default"/>
        <w:rPr>
          <w:rFonts w:asciiTheme="minorHAnsi" w:hAnsiTheme="minorHAnsi" w:cstheme="minorHAnsi"/>
          <w:color w:val="auto"/>
          <w:sz w:val="22"/>
          <w:szCs w:val="22"/>
        </w:rPr>
      </w:pPr>
    </w:p>
    <w:p w:rsidR="007B2123" w:rsidRPr="007B2123" w:rsidRDefault="007B2123" w:rsidP="007B2123">
      <w:pPr>
        <w:pStyle w:val="Default"/>
        <w:rPr>
          <w:rFonts w:asciiTheme="minorHAnsi" w:hAnsiTheme="minorHAnsi" w:cstheme="minorHAnsi"/>
          <w:b/>
          <w:bCs/>
          <w:color w:val="auto"/>
          <w:sz w:val="22"/>
          <w:szCs w:val="22"/>
        </w:rPr>
      </w:pPr>
      <w:r w:rsidRPr="007B2123">
        <w:rPr>
          <w:rFonts w:asciiTheme="minorHAnsi" w:hAnsiTheme="minorHAnsi" w:cstheme="minorHAnsi"/>
          <w:b/>
          <w:bCs/>
          <w:color w:val="auto"/>
          <w:sz w:val="22"/>
          <w:szCs w:val="22"/>
        </w:rPr>
        <w:t xml:space="preserve">Overview:  </w:t>
      </w:r>
    </w:p>
    <w:p w:rsidR="007B2123" w:rsidRPr="007B2123" w:rsidRDefault="007B2123" w:rsidP="007B2123">
      <w:pPr>
        <w:pStyle w:val="Default"/>
        <w:rPr>
          <w:rFonts w:asciiTheme="minorHAnsi" w:hAnsiTheme="minorHAnsi" w:cstheme="minorHAnsi"/>
          <w:b/>
          <w:bCs/>
          <w:color w:val="auto"/>
          <w:sz w:val="22"/>
          <w:szCs w:val="22"/>
        </w:rPr>
      </w:pPr>
      <w:r w:rsidRPr="007B2123">
        <w:rPr>
          <w:rFonts w:asciiTheme="minorHAnsi" w:hAnsiTheme="minorHAnsi"/>
          <w:color w:val="auto"/>
          <w:sz w:val="22"/>
          <w:szCs w:val="22"/>
        </w:rPr>
        <w:t xml:space="preserve">The best part about this lesson is that you don’t even have to teach it!  The lesson is a travelling classroom presentation about the Arkansas Traveler.  Someone from the Arkansas Secretary of State’s Education and Visitor Services team will come right to your classroom, and help your class explore the painting, the tune, and the tale of The Arkansas Traveler.  Students will make connections with all of the symbols in the presentation, learn the tune and the tale and about how it influenced Arkansas’ reputation using primary resources!  Do a follow-up lesson and have students compare and contrast Arkansas’ reputation, news stories, and art today.  They even create their own Arkansas Traveler tune, tale or painting! </w:t>
      </w:r>
    </w:p>
    <w:p w:rsidR="007B2123" w:rsidRPr="007B2123" w:rsidRDefault="007B2123" w:rsidP="007B2123">
      <w:pPr>
        <w:pStyle w:val="Default"/>
        <w:rPr>
          <w:rFonts w:asciiTheme="minorHAnsi" w:hAnsiTheme="minorHAnsi" w:cstheme="minorHAnsi"/>
          <w:color w:val="auto"/>
          <w:sz w:val="22"/>
          <w:szCs w:val="22"/>
        </w:rPr>
      </w:pPr>
    </w:p>
    <w:p w:rsidR="007B2123" w:rsidRPr="007B2123" w:rsidRDefault="007B2123" w:rsidP="007B2123">
      <w:pPr>
        <w:pStyle w:val="Default"/>
        <w:rPr>
          <w:rFonts w:asciiTheme="minorHAnsi" w:hAnsiTheme="minorHAnsi" w:cstheme="minorHAnsi"/>
          <w:b/>
          <w:color w:val="auto"/>
          <w:sz w:val="22"/>
          <w:szCs w:val="22"/>
        </w:rPr>
      </w:pPr>
      <w:r w:rsidRPr="007B2123">
        <w:rPr>
          <w:rFonts w:asciiTheme="minorHAnsi" w:hAnsiTheme="minorHAnsi" w:cstheme="minorHAnsi"/>
          <w:b/>
          <w:color w:val="auto"/>
          <w:sz w:val="22"/>
          <w:szCs w:val="22"/>
        </w:rPr>
        <w:t xml:space="preserve">Materials Needed: </w:t>
      </w:r>
    </w:p>
    <w:p w:rsidR="007B2123" w:rsidRPr="007B2123" w:rsidRDefault="007B2123" w:rsidP="007B2123">
      <w:pPr>
        <w:pStyle w:val="Default"/>
        <w:rPr>
          <w:rFonts w:asciiTheme="minorHAnsi" w:hAnsiTheme="minorHAnsi" w:cstheme="minorHAnsi"/>
          <w:b/>
          <w:color w:val="auto"/>
          <w:sz w:val="22"/>
          <w:szCs w:val="22"/>
        </w:rPr>
      </w:pPr>
    </w:p>
    <w:p w:rsidR="007B2123" w:rsidRPr="007B2123" w:rsidRDefault="007B2123" w:rsidP="007B2123">
      <w:pPr>
        <w:pStyle w:val="Default"/>
        <w:numPr>
          <w:ilvl w:val="0"/>
          <w:numId w:val="1"/>
        </w:numPr>
        <w:rPr>
          <w:rFonts w:asciiTheme="minorHAnsi" w:hAnsiTheme="minorHAnsi" w:cstheme="minorHAnsi"/>
          <w:color w:val="auto"/>
          <w:sz w:val="22"/>
          <w:szCs w:val="22"/>
        </w:rPr>
      </w:pPr>
      <w:r w:rsidRPr="007B2123">
        <w:rPr>
          <w:rFonts w:asciiTheme="minorHAnsi" w:hAnsiTheme="minorHAnsi" w:cstheme="minorHAnsi"/>
          <w:color w:val="auto"/>
          <w:sz w:val="22"/>
          <w:szCs w:val="22"/>
        </w:rPr>
        <w:t>Telephone to call and schedule your classroom presentation!</w:t>
      </w:r>
    </w:p>
    <w:p w:rsidR="007B2123" w:rsidRPr="007B2123" w:rsidRDefault="007B2123" w:rsidP="007B2123">
      <w:pPr>
        <w:pStyle w:val="Default"/>
        <w:ind w:left="720"/>
        <w:rPr>
          <w:rFonts w:asciiTheme="minorHAnsi" w:hAnsiTheme="minorHAnsi" w:cstheme="minorHAnsi"/>
          <w:color w:val="auto"/>
          <w:sz w:val="22"/>
          <w:szCs w:val="22"/>
        </w:rPr>
      </w:pPr>
    </w:p>
    <w:p w:rsidR="007B2123" w:rsidRPr="007B2123" w:rsidRDefault="007B2123" w:rsidP="007B2123">
      <w:pPr>
        <w:pStyle w:val="Default"/>
        <w:rPr>
          <w:rFonts w:asciiTheme="minorHAnsi" w:hAnsiTheme="minorHAnsi" w:cstheme="minorHAnsi"/>
          <w:b/>
          <w:bCs/>
          <w:color w:val="auto"/>
          <w:sz w:val="22"/>
          <w:szCs w:val="22"/>
        </w:rPr>
      </w:pPr>
      <w:r w:rsidRPr="007B2123">
        <w:rPr>
          <w:rFonts w:asciiTheme="minorHAnsi" w:hAnsiTheme="minorHAnsi" w:cstheme="minorHAnsi"/>
          <w:b/>
          <w:bCs/>
          <w:color w:val="auto"/>
          <w:sz w:val="22"/>
          <w:szCs w:val="22"/>
        </w:rPr>
        <w:t xml:space="preserve">Key Vocabulary: </w:t>
      </w:r>
    </w:p>
    <w:p w:rsidR="007B2123" w:rsidRPr="007B2123" w:rsidRDefault="007B2123" w:rsidP="007B2123">
      <w:pPr>
        <w:pStyle w:val="Default"/>
        <w:rPr>
          <w:rFonts w:asciiTheme="minorHAnsi" w:hAnsiTheme="minorHAnsi" w:cstheme="minorHAnsi"/>
          <w:b/>
          <w:bCs/>
          <w:color w:val="auto"/>
          <w:sz w:val="22"/>
          <w:szCs w:val="22"/>
        </w:rPr>
      </w:pPr>
    </w:p>
    <w:p w:rsidR="007B2123" w:rsidRPr="007B2123" w:rsidRDefault="007B2123" w:rsidP="007B2123">
      <w:pPr>
        <w:spacing w:after="0" w:line="240" w:lineRule="auto"/>
        <w:rPr>
          <w:rFonts w:cstheme="minorHAnsi"/>
        </w:rPr>
      </w:pPr>
      <w:r w:rsidRPr="007B2123">
        <w:rPr>
          <w:rFonts w:cstheme="minorHAnsi"/>
        </w:rPr>
        <w:t>Arkansas Traveler</w:t>
      </w:r>
    </w:p>
    <w:p w:rsidR="007B2123" w:rsidRPr="007B2123" w:rsidRDefault="007B2123" w:rsidP="007B2123">
      <w:pPr>
        <w:spacing w:after="0" w:line="240" w:lineRule="auto"/>
        <w:rPr>
          <w:rFonts w:cstheme="minorHAnsi"/>
        </w:rPr>
      </w:pPr>
      <w:r w:rsidRPr="007B2123">
        <w:rPr>
          <w:rFonts w:cstheme="minorHAnsi"/>
        </w:rPr>
        <w:t>Tune</w:t>
      </w:r>
    </w:p>
    <w:p w:rsidR="007B2123" w:rsidRPr="007B2123" w:rsidRDefault="007B2123" w:rsidP="007B2123">
      <w:pPr>
        <w:spacing w:after="0" w:line="240" w:lineRule="auto"/>
        <w:rPr>
          <w:rFonts w:cstheme="minorHAnsi"/>
        </w:rPr>
      </w:pPr>
      <w:r w:rsidRPr="007B2123">
        <w:rPr>
          <w:rFonts w:cstheme="minorHAnsi"/>
        </w:rPr>
        <w:t>Tale</w:t>
      </w:r>
    </w:p>
    <w:p w:rsidR="007B2123" w:rsidRPr="007B2123" w:rsidRDefault="007B2123" w:rsidP="007B2123">
      <w:pPr>
        <w:spacing w:after="0" w:line="240" w:lineRule="auto"/>
        <w:rPr>
          <w:rFonts w:cstheme="minorHAnsi"/>
        </w:rPr>
      </w:pPr>
      <w:r w:rsidRPr="007B2123">
        <w:rPr>
          <w:rFonts w:cstheme="minorHAnsi"/>
        </w:rPr>
        <w:t xml:space="preserve">Reputation </w:t>
      </w:r>
    </w:p>
    <w:p w:rsidR="007B2123" w:rsidRPr="007B2123" w:rsidRDefault="007B2123" w:rsidP="007B2123">
      <w:pPr>
        <w:spacing w:after="0" w:line="240" w:lineRule="auto"/>
        <w:rPr>
          <w:rFonts w:cstheme="minorHAnsi"/>
        </w:rPr>
      </w:pPr>
      <w:r w:rsidRPr="007B2123">
        <w:rPr>
          <w:rFonts w:cstheme="minorHAnsi"/>
        </w:rPr>
        <w:t xml:space="preserve">Compare </w:t>
      </w:r>
    </w:p>
    <w:p w:rsidR="007B2123" w:rsidRPr="007B2123" w:rsidRDefault="007B2123" w:rsidP="007B2123">
      <w:pPr>
        <w:spacing w:after="0" w:line="240" w:lineRule="auto"/>
        <w:rPr>
          <w:rFonts w:cstheme="minorHAnsi"/>
        </w:rPr>
      </w:pPr>
      <w:r w:rsidRPr="007B2123">
        <w:rPr>
          <w:rFonts w:cstheme="minorHAnsi"/>
        </w:rPr>
        <w:t xml:space="preserve">Contrast </w:t>
      </w:r>
    </w:p>
    <w:p w:rsidR="007B2123" w:rsidRPr="007B2123" w:rsidRDefault="007B2123" w:rsidP="007B2123">
      <w:pPr>
        <w:spacing w:after="0" w:line="240" w:lineRule="auto"/>
        <w:rPr>
          <w:rFonts w:cstheme="minorHAnsi"/>
        </w:rPr>
      </w:pPr>
      <w:r w:rsidRPr="007B2123">
        <w:rPr>
          <w:rFonts w:cstheme="minorHAnsi"/>
        </w:rPr>
        <w:t xml:space="preserve">Symbol </w:t>
      </w:r>
    </w:p>
    <w:p w:rsidR="007B2123" w:rsidRPr="007B2123" w:rsidRDefault="007B2123" w:rsidP="007B2123">
      <w:pPr>
        <w:spacing w:after="0" w:line="240" w:lineRule="auto"/>
        <w:rPr>
          <w:rFonts w:cstheme="minorHAnsi"/>
          <w:b/>
        </w:rPr>
      </w:pPr>
    </w:p>
    <w:p w:rsidR="007B2123" w:rsidRPr="007B2123" w:rsidRDefault="007B2123" w:rsidP="007B2123">
      <w:pPr>
        <w:spacing w:after="0" w:line="240" w:lineRule="auto"/>
        <w:rPr>
          <w:rFonts w:cstheme="minorHAnsi"/>
          <w:b/>
        </w:rPr>
      </w:pPr>
      <w:r w:rsidRPr="007B2123">
        <w:rPr>
          <w:rFonts w:cstheme="minorHAnsi"/>
          <w:b/>
        </w:rPr>
        <w:t>Objectives:</w:t>
      </w:r>
    </w:p>
    <w:p w:rsidR="007B2123" w:rsidRPr="007B2123" w:rsidRDefault="007B2123" w:rsidP="007B2123">
      <w:pPr>
        <w:spacing w:after="0" w:line="240" w:lineRule="auto"/>
        <w:rPr>
          <w:rFonts w:cstheme="minorHAnsi"/>
        </w:rPr>
      </w:pPr>
      <w:r w:rsidRPr="007B2123">
        <w:rPr>
          <w:rFonts w:cstheme="minorHAnsi"/>
        </w:rPr>
        <w:t>C.2.2.1 Explain the significance of state and national symbols, patriotic songs, and mottos</w:t>
      </w:r>
    </w:p>
    <w:p w:rsidR="007B2123" w:rsidRPr="007B2123" w:rsidRDefault="007B2123" w:rsidP="007B2123">
      <w:pPr>
        <w:spacing w:after="0" w:line="240" w:lineRule="auto"/>
        <w:rPr>
          <w:rFonts w:cstheme="minorHAnsi"/>
        </w:rPr>
      </w:pPr>
      <w:r w:rsidRPr="007B2123">
        <w:rPr>
          <w:rFonts w:cstheme="minorHAnsi"/>
        </w:rPr>
        <w:t xml:space="preserve">G.9.2.2 Describe ways different cultures help shape the diversity of a community, place, or region </w:t>
      </w:r>
    </w:p>
    <w:p w:rsidR="007B2123" w:rsidRPr="007B2123" w:rsidRDefault="007B2123" w:rsidP="007B2123">
      <w:pPr>
        <w:spacing w:after="0" w:line="240" w:lineRule="auto"/>
        <w:rPr>
          <w:rFonts w:cstheme="minorHAnsi"/>
        </w:rPr>
      </w:pPr>
      <w:r w:rsidRPr="007B2123">
        <w:rPr>
          <w:rFonts w:cstheme="minorHAnsi"/>
        </w:rPr>
        <w:t xml:space="preserve">G.9.2.3 Explain ways weather, climate, and other environmental characteristics affect people’s lives in a place or region </w:t>
      </w:r>
    </w:p>
    <w:p w:rsidR="007B2123" w:rsidRPr="007B2123" w:rsidRDefault="007B2123" w:rsidP="007B2123">
      <w:pPr>
        <w:spacing w:after="0" w:line="240" w:lineRule="auto"/>
        <w:rPr>
          <w:rFonts w:cstheme="minorHAnsi"/>
        </w:rPr>
      </w:pPr>
      <w:r w:rsidRPr="007B2123">
        <w:rPr>
          <w:rFonts w:cstheme="minorHAnsi"/>
        </w:rPr>
        <w:t xml:space="preserve">G.10.2.1 Examine ways that natural resources influence where people settle </w:t>
      </w:r>
    </w:p>
    <w:p w:rsidR="007B2123" w:rsidRPr="007B2123" w:rsidRDefault="007B2123" w:rsidP="007B2123">
      <w:pPr>
        <w:spacing w:after="0" w:line="240" w:lineRule="auto"/>
        <w:rPr>
          <w:rFonts w:cstheme="minorHAnsi"/>
        </w:rPr>
      </w:pPr>
      <w:r w:rsidRPr="007B2123">
        <w:rPr>
          <w:rFonts w:cstheme="minorHAnsi"/>
        </w:rPr>
        <w:t xml:space="preserve">G.10.2.2 Examine reasons and ways that people, goods, and ideas move from place to place </w:t>
      </w:r>
    </w:p>
    <w:p w:rsidR="007B2123" w:rsidRPr="007B2123" w:rsidRDefault="007B2123" w:rsidP="007B2123">
      <w:pPr>
        <w:spacing w:after="0" w:line="240" w:lineRule="auto"/>
        <w:rPr>
          <w:rFonts w:cstheme="minorHAnsi"/>
        </w:rPr>
      </w:pPr>
      <w:r w:rsidRPr="007B2123">
        <w:rPr>
          <w:rFonts w:cstheme="minorHAnsi"/>
        </w:rPr>
        <w:t>G.10.2.3 Identify diverse groups that have come to Arkansas and where they settled</w:t>
      </w:r>
    </w:p>
    <w:p w:rsidR="007B2123" w:rsidRPr="007B2123" w:rsidRDefault="007B2123" w:rsidP="007B2123">
      <w:pPr>
        <w:spacing w:after="0" w:line="240" w:lineRule="auto"/>
        <w:rPr>
          <w:rFonts w:cstheme="minorHAnsi"/>
        </w:rPr>
      </w:pPr>
      <w:r w:rsidRPr="007B2123">
        <w:rPr>
          <w:rFonts w:cstheme="minorHAnsi"/>
        </w:rPr>
        <w:t>H.12.2.3 Compare life in your community past and present using maps, photographs, news stories, artifacts, or interviews</w:t>
      </w:r>
    </w:p>
    <w:p w:rsidR="007B2123" w:rsidRPr="007B2123" w:rsidRDefault="007B2123" w:rsidP="007B2123">
      <w:pPr>
        <w:spacing w:after="0" w:line="240" w:lineRule="auto"/>
        <w:rPr>
          <w:rFonts w:cstheme="minorHAnsi"/>
        </w:rPr>
      </w:pPr>
      <w:r w:rsidRPr="007B2123">
        <w:rPr>
          <w:rFonts w:cstheme="minorHAnsi"/>
        </w:rPr>
        <w:t>H.12.2.4 Investigate ways individuals, groups, and events have shaped one’s community and other communities in the United States</w:t>
      </w:r>
    </w:p>
    <w:p w:rsidR="007B2123" w:rsidRPr="007B2123" w:rsidRDefault="007B2123" w:rsidP="007B2123">
      <w:pPr>
        <w:spacing w:after="0" w:line="240" w:lineRule="auto"/>
        <w:rPr>
          <w:rFonts w:cstheme="minorHAnsi"/>
        </w:rPr>
      </w:pPr>
    </w:p>
    <w:p w:rsidR="007B2123" w:rsidRPr="007B2123" w:rsidRDefault="007B2123" w:rsidP="007B2123">
      <w:pPr>
        <w:spacing w:after="0" w:line="240" w:lineRule="auto"/>
        <w:rPr>
          <w:rFonts w:cstheme="minorHAnsi"/>
          <w:b/>
        </w:rPr>
      </w:pPr>
      <w:r w:rsidRPr="007B2123">
        <w:rPr>
          <w:rFonts w:cstheme="minorHAnsi"/>
          <w:b/>
        </w:rPr>
        <w:t>Instructions:</w:t>
      </w:r>
    </w:p>
    <w:p w:rsidR="007B2123" w:rsidRPr="007B2123" w:rsidRDefault="007B2123" w:rsidP="007B2123">
      <w:r w:rsidRPr="007B2123">
        <w:t xml:space="preserve">Follow this link to get more information on The Arkansas Traveler Workshop and how to book your classroom presentation today!  </w:t>
      </w:r>
    </w:p>
    <w:p w:rsidR="007C7019" w:rsidRDefault="00CC562A" w:rsidP="007B2123">
      <w:pPr>
        <w:pStyle w:val="Default"/>
        <w:rPr>
          <w:rFonts w:asciiTheme="minorHAnsi" w:hAnsiTheme="minorHAnsi"/>
          <w:sz w:val="22"/>
          <w:szCs w:val="22"/>
        </w:rPr>
      </w:pPr>
      <w:hyperlink r:id="rId10" w:history="1">
        <w:r w:rsidR="007B2123" w:rsidRPr="007B2123">
          <w:rPr>
            <w:rStyle w:val="Hyperlink"/>
            <w:rFonts w:asciiTheme="minorHAnsi" w:hAnsiTheme="minorHAnsi"/>
            <w:sz w:val="22"/>
            <w:szCs w:val="22"/>
          </w:rPr>
          <w:t>http://www.sos.arkansas.gov/educational/Pages/ClassroomPresentations.aspx</w:t>
        </w:r>
      </w:hyperlink>
    </w:p>
    <w:p w:rsidR="005032D3" w:rsidRPr="007C7019" w:rsidRDefault="005032D3" w:rsidP="007C7019">
      <w:pPr>
        <w:jc w:val="right"/>
      </w:pPr>
    </w:p>
    <w:sectPr w:rsidR="005032D3" w:rsidRPr="007C70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2A" w:rsidRDefault="00CC562A" w:rsidP="005032D3">
      <w:pPr>
        <w:spacing w:after="0" w:line="240" w:lineRule="auto"/>
      </w:pPr>
      <w:r>
        <w:separator/>
      </w:r>
    </w:p>
  </w:endnote>
  <w:endnote w:type="continuationSeparator" w:id="0">
    <w:p w:rsidR="00CC562A" w:rsidRDefault="00CC562A" w:rsidP="005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9" w:rsidRDefault="007C7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69" w:rsidRPr="00ED0C2E" w:rsidRDefault="005032D3" w:rsidP="00C66069">
    <w:pPr>
      <w:pStyle w:val="Footer"/>
      <w:jc w:val="right"/>
      <w:rPr>
        <w:sz w:val="14"/>
        <w:szCs w:val="12"/>
      </w:rPr>
    </w:pPr>
    <w:r>
      <w:tab/>
    </w:r>
    <w:r w:rsidR="00C66069" w:rsidRPr="00ED0C2E">
      <w:rPr>
        <w:noProof/>
        <w:sz w:val="14"/>
        <w:szCs w:val="12"/>
      </w:rPr>
      <w:drawing>
        <wp:anchor distT="0" distB="0" distL="114300" distR="114300" simplePos="0" relativeHeight="251659264" behindDoc="1" locked="0" layoutInCell="1" allowOverlap="1" wp14:anchorId="2374B453" wp14:editId="4F3693EA">
          <wp:simplePos x="0" y="0"/>
          <wp:positionH relativeFrom="page">
            <wp:posOffset>6953250</wp:posOffset>
          </wp:positionH>
          <wp:positionV relativeFrom="paragraph">
            <wp:posOffset>-204470</wp:posOffset>
          </wp:positionV>
          <wp:extent cx="733425" cy="733425"/>
          <wp:effectExtent l="0" t="0" r="9525" b="9525"/>
          <wp:wrapNone/>
          <wp:docPr id="7" name="Picture 7"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069" w:rsidRPr="00ED0C2E">
      <w:rPr>
        <w:sz w:val="14"/>
        <w:szCs w:val="12"/>
      </w:rPr>
      <w:t xml:space="preserve">Compliments of the Arkansas Secretary of State: </w:t>
    </w:r>
    <w:r w:rsidR="007C7019">
      <w:rPr>
        <w:sz w:val="14"/>
        <w:szCs w:val="12"/>
      </w:rPr>
      <w:t xml:space="preserve">John </w:t>
    </w:r>
    <w:r w:rsidR="007C7019">
      <w:rPr>
        <w:sz w:val="14"/>
        <w:szCs w:val="12"/>
      </w:rPr>
      <w:t>Thurston</w:t>
    </w:r>
    <w:bookmarkStart w:id="0" w:name="_GoBack"/>
    <w:bookmarkEnd w:id="0"/>
  </w:p>
  <w:p w:rsidR="00C66069" w:rsidRPr="007A771B" w:rsidRDefault="00C66069" w:rsidP="00C66069">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5032D3" w:rsidRDefault="005032D3" w:rsidP="00C66069">
    <w:pPr>
      <w:pStyle w:val="Footer"/>
      <w:jc w:val="right"/>
    </w:pPr>
  </w:p>
  <w:p w:rsidR="005032D3" w:rsidRDefault="00503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9" w:rsidRDefault="007C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2A" w:rsidRDefault="00CC562A" w:rsidP="005032D3">
      <w:pPr>
        <w:spacing w:after="0" w:line="240" w:lineRule="auto"/>
      </w:pPr>
      <w:r>
        <w:separator/>
      </w:r>
    </w:p>
  </w:footnote>
  <w:footnote w:type="continuationSeparator" w:id="0">
    <w:p w:rsidR="00CC562A" w:rsidRDefault="00CC562A" w:rsidP="00503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9" w:rsidRDefault="007C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9" w:rsidRDefault="007C7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9" w:rsidRDefault="007C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93"/>
    <w:rsid w:val="000F0E80"/>
    <w:rsid w:val="002F3745"/>
    <w:rsid w:val="005032D3"/>
    <w:rsid w:val="00546036"/>
    <w:rsid w:val="007B2123"/>
    <w:rsid w:val="007C6082"/>
    <w:rsid w:val="007C7019"/>
    <w:rsid w:val="008A24F4"/>
    <w:rsid w:val="00C24917"/>
    <w:rsid w:val="00C66069"/>
    <w:rsid w:val="00CC562A"/>
    <w:rsid w:val="00D41F0B"/>
    <w:rsid w:val="00DE4329"/>
    <w:rsid w:val="00E65FC7"/>
    <w:rsid w:val="00EB34D3"/>
    <w:rsid w:val="00EE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4087-34A3-471B-8438-49F44FA2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0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0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032D3"/>
    <w:rPr>
      <w:color w:val="0563C1" w:themeColor="hyperlink"/>
      <w:u w:val="single"/>
    </w:rPr>
  </w:style>
  <w:style w:type="paragraph" w:styleId="Header">
    <w:name w:val="header"/>
    <w:basedOn w:val="Normal"/>
    <w:link w:val="HeaderChar"/>
    <w:uiPriority w:val="99"/>
    <w:unhideWhenUsed/>
    <w:rsid w:val="0050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D3"/>
  </w:style>
  <w:style w:type="paragraph" w:styleId="Footer">
    <w:name w:val="footer"/>
    <w:basedOn w:val="Normal"/>
    <w:link w:val="FooterChar"/>
    <w:uiPriority w:val="99"/>
    <w:unhideWhenUsed/>
    <w:rsid w:val="005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os.arkansas.gov/educational/Pages/ClassroomPresent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368E4-38FC-40DA-B5F1-78ED7302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F7987D-8C56-434C-A8C8-5C16C653535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627AADF-DE8F-47D5-B7D2-FBFD15A21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5</cp:revision>
  <dcterms:created xsi:type="dcterms:W3CDTF">2016-06-10T15:51:00Z</dcterms:created>
  <dcterms:modified xsi:type="dcterms:W3CDTF">2019-03-14T20:34:00Z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