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3FFA" w:rsidRPr="005A1862" w:rsidRDefault="005E3FFA" w:rsidP="005E3FFA">
      <w:pPr>
        <w:spacing w:after="0" w:line="240" w:lineRule="auto"/>
        <w:jc w:val="center"/>
        <w:rPr>
          <w:rFonts w:cstheme="minorHAnsi"/>
          <w:b/>
          <w:bCs/>
        </w:rPr>
      </w:pPr>
      <w:r w:rsidRPr="005A1862">
        <w:rPr>
          <w:rFonts w:cstheme="minorHAnsi"/>
          <w:b/>
          <w:bCs/>
        </w:rPr>
        <w:t xml:space="preserve">Kindergarten </w:t>
      </w:r>
    </w:p>
    <w:p w:rsidR="005E3FFA" w:rsidRPr="005A1862" w:rsidRDefault="005E3FFA" w:rsidP="005E3FFA">
      <w:pPr>
        <w:spacing w:after="0" w:line="240" w:lineRule="auto"/>
        <w:jc w:val="center"/>
        <w:rPr>
          <w:rFonts w:cstheme="minorHAnsi"/>
          <w:b/>
          <w:bCs/>
        </w:rPr>
      </w:pPr>
      <w:r>
        <w:rPr>
          <w:rFonts w:cstheme="minorHAnsi"/>
          <w:b/>
          <w:bCs/>
        </w:rPr>
        <w:t>Key Concept 4</w:t>
      </w:r>
      <w:r w:rsidRPr="005A1862">
        <w:rPr>
          <w:rFonts w:cstheme="minorHAnsi"/>
          <w:b/>
          <w:bCs/>
        </w:rPr>
        <w:t xml:space="preserve">: </w:t>
      </w:r>
    </w:p>
    <w:p w:rsidR="005E3FFA" w:rsidRPr="005A1862" w:rsidRDefault="005E3FFA" w:rsidP="005E3FFA">
      <w:pPr>
        <w:spacing w:after="0" w:line="240" w:lineRule="auto"/>
        <w:jc w:val="center"/>
        <w:rPr>
          <w:rFonts w:cstheme="minorHAnsi"/>
          <w:b/>
          <w:bCs/>
        </w:rPr>
      </w:pPr>
      <w:r>
        <w:rPr>
          <w:rFonts w:cstheme="minorHAnsi"/>
          <w:b/>
          <w:bCs/>
        </w:rPr>
        <w:t>Native Americans and Pilgrims</w:t>
      </w:r>
      <w:r w:rsidRPr="005A1862">
        <w:rPr>
          <w:rFonts w:cstheme="minorHAnsi"/>
          <w:b/>
          <w:bCs/>
        </w:rPr>
        <w:t xml:space="preserve"> Lesson </w:t>
      </w:r>
    </w:p>
    <w:p w:rsidR="005E3FFA" w:rsidRPr="005A1862" w:rsidRDefault="005E3FFA" w:rsidP="005E3FFA">
      <w:pPr>
        <w:pStyle w:val="Default"/>
        <w:rPr>
          <w:rFonts w:asciiTheme="minorHAnsi" w:hAnsiTheme="minorHAnsi" w:cstheme="minorHAnsi"/>
          <w:sz w:val="22"/>
          <w:szCs w:val="22"/>
        </w:rPr>
      </w:pPr>
    </w:p>
    <w:p w:rsidR="005E3FFA" w:rsidRPr="005A1862" w:rsidRDefault="005E3FFA" w:rsidP="005E3FFA">
      <w:pPr>
        <w:pStyle w:val="Default"/>
        <w:rPr>
          <w:rFonts w:asciiTheme="minorHAnsi" w:hAnsiTheme="minorHAnsi" w:cstheme="minorHAnsi"/>
          <w:b/>
          <w:bCs/>
          <w:sz w:val="22"/>
          <w:szCs w:val="22"/>
        </w:rPr>
      </w:pPr>
      <w:r w:rsidRPr="005A1862">
        <w:rPr>
          <w:rFonts w:asciiTheme="minorHAnsi" w:hAnsiTheme="minorHAnsi" w:cstheme="minorHAnsi"/>
          <w:b/>
          <w:bCs/>
          <w:sz w:val="22"/>
          <w:szCs w:val="22"/>
        </w:rPr>
        <w:t>Overview</w:t>
      </w:r>
      <w:r>
        <w:rPr>
          <w:rFonts w:asciiTheme="minorHAnsi" w:hAnsiTheme="minorHAnsi" w:cstheme="minorHAnsi"/>
          <w:b/>
          <w:bCs/>
          <w:sz w:val="22"/>
          <w:szCs w:val="22"/>
        </w:rPr>
        <w:t>:</w:t>
      </w:r>
      <w:r w:rsidRPr="005A1862">
        <w:rPr>
          <w:rFonts w:asciiTheme="minorHAnsi" w:hAnsiTheme="minorHAnsi" w:cstheme="minorHAnsi"/>
          <w:b/>
          <w:bCs/>
          <w:sz w:val="22"/>
          <w:szCs w:val="22"/>
        </w:rPr>
        <w:t xml:space="preserve"> </w:t>
      </w:r>
    </w:p>
    <w:p w:rsidR="005E3FFA" w:rsidRPr="005A1862" w:rsidRDefault="005E3FFA" w:rsidP="005E3FFA">
      <w:pPr>
        <w:pStyle w:val="Default"/>
        <w:rPr>
          <w:rFonts w:asciiTheme="minorHAnsi" w:hAnsiTheme="minorHAnsi" w:cstheme="minorHAnsi"/>
          <w:sz w:val="22"/>
          <w:szCs w:val="22"/>
        </w:rPr>
      </w:pPr>
    </w:p>
    <w:p w:rsidR="005E3FFA" w:rsidRPr="005A1862" w:rsidRDefault="005E3FFA" w:rsidP="005E3FFA">
      <w:pPr>
        <w:rPr>
          <w:rFonts w:cstheme="minorHAnsi"/>
        </w:rPr>
      </w:pPr>
      <w:r>
        <w:rPr>
          <w:rFonts w:cstheme="minorHAnsi"/>
        </w:rPr>
        <w:t xml:space="preserve">Sometimes, there is no need to reinvent the wheel.  Scholastic has THE GREATEST lessons and interactive activities and sources, along with full lesson plans for teachers on anything Thanksgiving related and is aligned by grade level to common core standards.  There are remediation and extension activities included as well.   All you need is a computer and you are good to go!  </w:t>
      </w:r>
    </w:p>
    <w:p w:rsidR="005E3FFA" w:rsidRPr="005A1862" w:rsidRDefault="005E3FFA" w:rsidP="005E3FFA">
      <w:pPr>
        <w:pStyle w:val="Default"/>
        <w:rPr>
          <w:rFonts w:asciiTheme="minorHAnsi" w:hAnsiTheme="minorHAnsi" w:cstheme="minorHAnsi"/>
          <w:color w:val="auto"/>
          <w:sz w:val="22"/>
          <w:szCs w:val="22"/>
        </w:rPr>
      </w:pPr>
    </w:p>
    <w:p w:rsidR="005E3FFA" w:rsidRPr="005A1862" w:rsidRDefault="005E3FFA" w:rsidP="005E3FFA">
      <w:pPr>
        <w:pStyle w:val="Default"/>
        <w:rPr>
          <w:rFonts w:asciiTheme="minorHAnsi" w:hAnsiTheme="minorHAnsi" w:cstheme="minorHAnsi"/>
          <w:b/>
          <w:color w:val="auto"/>
          <w:sz w:val="22"/>
          <w:szCs w:val="22"/>
        </w:rPr>
      </w:pPr>
      <w:r w:rsidRPr="005A1862">
        <w:rPr>
          <w:rFonts w:asciiTheme="minorHAnsi" w:hAnsiTheme="minorHAnsi" w:cstheme="minorHAnsi"/>
          <w:b/>
          <w:color w:val="auto"/>
          <w:sz w:val="22"/>
          <w:szCs w:val="22"/>
        </w:rPr>
        <w:t xml:space="preserve">Materials Needed: </w:t>
      </w:r>
    </w:p>
    <w:p w:rsidR="005E3FFA" w:rsidRPr="005A1862" w:rsidRDefault="005E3FFA" w:rsidP="005E3FFA">
      <w:pPr>
        <w:pStyle w:val="Default"/>
        <w:rPr>
          <w:rFonts w:asciiTheme="minorHAnsi" w:hAnsiTheme="minorHAnsi" w:cstheme="minorHAnsi"/>
          <w:b/>
          <w:color w:val="auto"/>
          <w:sz w:val="22"/>
          <w:szCs w:val="22"/>
        </w:rPr>
      </w:pPr>
    </w:p>
    <w:p w:rsidR="005E3FFA" w:rsidRPr="005A1862" w:rsidRDefault="005E3FFA" w:rsidP="005E3FFA">
      <w:pPr>
        <w:pStyle w:val="Default"/>
        <w:numPr>
          <w:ilvl w:val="0"/>
          <w:numId w:val="1"/>
        </w:numPr>
        <w:rPr>
          <w:rFonts w:asciiTheme="minorHAnsi" w:hAnsiTheme="minorHAnsi" w:cstheme="minorHAnsi"/>
          <w:color w:val="auto"/>
          <w:sz w:val="22"/>
          <w:szCs w:val="22"/>
        </w:rPr>
      </w:pPr>
      <w:r>
        <w:rPr>
          <w:rFonts w:asciiTheme="minorHAnsi" w:hAnsiTheme="minorHAnsi" w:cstheme="minorHAnsi"/>
          <w:color w:val="auto"/>
          <w:sz w:val="22"/>
          <w:szCs w:val="22"/>
        </w:rPr>
        <w:t xml:space="preserve">Teacher computer with internet and projector screen </w:t>
      </w:r>
    </w:p>
    <w:p w:rsidR="005E3FFA" w:rsidRPr="005A1862" w:rsidRDefault="005E3FFA" w:rsidP="005E3FFA">
      <w:pPr>
        <w:pStyle w:val="Default"/>
        <w:rPr>
          <w:rFonts w:asciiTheme="minorHAnsi" w:hAnsiTheme="minorHAnsi" w:cstheme="minorHAnsi"/>
          <w:color w:val="auto"/>
          <w:sz w:val="22"/>
          <w:szCs w:val="22"/>
        </w:rPr>
      </w:pPr>
    </w:p>
    <w:p w:rsidR="005E3FFA" w:rsidRPr="005A1862" w:rsidRDefault="005E3FFA" w:rsidP="005E3FFA">
      <w:pPr>
        <w:pStyle w:val="Default"/>
        <w:rPr>
          <w:rFonts w:asciiTheme="minorHAnsi" w:hAnsiTheme="minorHAnsi" w:cstheme="minorHAnsi"/>
          <w:b/>
          <w:bCs/>
          <w:color w:val="auto"/>
          <w:sz w:val="22"/>
          <w:szCs w:val="22"/>
        </w:rPr>
      </w:pPr>
      <w:r w:rsidRPr="005A1862">
        <w:rPr>
          <w:rFonts w:asciiTheme="minorHAnsi" w:hAnsiTheme="minorHAnsi" w:cstheme="minorHAnsi"/>
          <w:b/>
          <w:bCs/>
          <w:color w:val="auto"/>
          <w:sz w:val="22"/>
          <w:szCs w:val="22"/>
        </w:rPr>
        <w:t xml:space="preserve">Key Vocabulary: </w:t>
      </w:r>
    </w:p>
    <w:p w:rsidR="005E3FFA" w:rsidRPr="005A1862" w:rsidRDefault="005E3FFA" w:rsidP="005E3FFA">
      <w:pPr>
        <w:pStyle w:val="Default"/>
        <w:rPr>
          <w:rFonts w:asciiTheme="minorHAnsi" w:hAnsiTheme="minorHAnsi" w:cstheme="minorHAnsi"/>
          <w:color w:val="auto"/>
          <w:sz w:val="22"/>
          <w:szCs w:val="22"/>
        </w:rPr>
      </w:pPr>
    </w:p>
    <w:p w:rsidR="005E3FFA" w:rsidRDefault="005E3FFA" w:rsidP="005E3FFA">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Voyage </w:t>
      </w:r>
    </w:p>
    <w:p w:rsidR="005E3FFA" w:rsidRDefault="005E3FFA" w:rsidP="005E3FFA">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Mayflower </w:t>
      </w:r>
    </w:p>
    <w:p w:rsidR="005E3FFA" w:rsidRDefault="005E3FFA" w:rsidP="005E3FFA">
      <w:pPr>
        <w:pStyle w:val="Default"/>
        <w:rPr>
          <w:rFonts w:asciiTheme="minorHAnsi" w:hAnsiTheme="minorHAnsi" w:cstheme="minorHAnsi"/>
          <w:color w:val="auto"/>
          <w:sz w:val="22"/>
          <w:szCs w:val="22"/>
        </w:rPr>
      </w:pPr>
      <w:r>
        <w:rPr>
          <w:rFonts w:asciiTheme="minorHAnsi" w:hAnsiTheme="minorHAnsi" w:cstheme="minorHAnsi"/>
          <w:color w:val="auto"/>
          <w:sz w:val="22"/>
          <w:szCs w:val="22"/>
        </w:rPr>
        <w:t>Native American</w:t>
      </w:r>
    </w:p>
    <w:p w:rsidR="005E3FFA" w:rsidRDefault="005E3FFA" w:rsidP="005E3FFA">
      <w:pPr>
        <w:pStyle w:val="Default"/>
        <w:rPr>
          <w:rFonts w:asciiTheme="minorHAnsi" w:hAnsiTheme="minorHAnsi" w:cstheme="minorHAnsi"/>
          <w:color w:val="auto"/>
          <w:sz w:val="22"/>
          <w:szCs w:val="22"/>
        </w:rPr>
      </w:pPr>
      <w:r>
        <w:rPr>
          <w:rFonts w:asciiTheme="minorHAnsi" w:hAnsiTheme="minorHAnsi" w:cstheme="minorHAnsi"/>
          <w:color w:val="auto"/>
          <w:sz w:val="22"/>
          <w:szCs w:val="22"/>
        </w:rPr>
        <w:t>Thanksgiving</w:t>
      </w:r>
    </w:p>
    <w:p w:rsidR="005E3FFA" w:rsidRDefault="005E3FFA" w:rsidP="005E3FFA">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Holiday </w:t>
      </w:r>
    </w:p>
    <w:p w:rsidR="005E3FFA" w:rsidRPr="005A1862" w:rsidRDefault="005E3FFA" w:rsidP="005E3FFA">
      <w:pPr>
        <w:pStyle w:val="Default"/>
        <w:rPr>
          <w:rFonts w:asciiTheme="minorHAnsi" w:hAnsiTheme="minorHAnsi" w:cstheme="minorHAnsi"/>
          <w:color w:val="auto"/>
          <w:sz w:val="22"/>
          <w:szCs w:val="22"/>
        </w:rPr>
      </w:pPr>
    </w:p>
    <w:p w:rsidR="005E3FFA" w:rsidRDefault="005E3FFA" w:rsidP="005E3FFA">
      <w:pPr>
        <w:spacing w:after="0" w:line="240" w:lineRule="auto"/>
        <w:rPr>
          <w:rFonts w:cstheme="minorHAnsi"/>
          <w:b/>
        </w:rPr>
      </w:pPr>
    </w:p>
    <w:p w:rsidR="005E3FFA" w:rsidRDefault="005E3FFA" w:rsidP="005E3FFA">
      <w:pPr>
        <w:spacing w:after="0" w:line="240" w:lineRule="auto"/>
        <w:rPr>
          <w:rFonts w:cstheme="minorHAnsi"/>
          <w:b/>
        </w:rPr>
      </w:pPr>
      <w:r>
        <w:rPr>
          <w:rFonts w:cstheme="minorHAnsi"/>
          <w:b/>
        </w:rPr>
        <w:t>Objectives:</w:t>
      </w:r>
    </w:p>
    <w:p w:rsidR="005E3FFA" w:rsidRPr="002916F0" w:rsidRDefault="005E3FFA" w:rsidP="005E3FFA">
      <w:pPr>
        <w:spacing w:after="0" w:line="240" w:lineRule="auto"/>
        <w:rPr>
          <w:rFonts w:cstheme="minorHAnsi"/>
        </w:rPr>
      </w:pPr>
      <w:r w:rsidRPr="002916F0">
        <w:rPr>
          <w:rFonts w:cstheme="minorHAnsi"/>
        </w:rPr>
        <w:t xml:space="preserve">E.4.K.2 Explain reasons behind a personal decision </w:t>
      </w:r>
    </w:p>
    <w:p w:rsidR="005E3FFA" w:rsidRDefault="005E3FFA" w:rsidP="005E3FFA">
      <w:pPr>
        <w:spacing w:after="0" w:line="240" w:lineRule="auto"/>
        <w:rPr>
          <w:rFonts w:cstheme="minorHAnsi"/>
        </w:rPr>
      </w:pPr>
      <w:r w:rsidRPr="002916F0">
        <w:rPr>
          <w:rFonts w:cstheme="minorHAnsi"/>
        </w:rPr>
        <w:t>G.10.K.2 Identify people and goods that move from place to place</w:t>
      </w:r>
    </w:p>
    <w:p w:rsidR="005E3FFA" w:rsidRDefault="005E3FFA" w:rsidP="005E3FFA">
      <w:pPr>
        <w:spacing w:after="0" w:line="240" w:lineRule="auto"/>
        <w:rPr>
          <w:rFonts w:cstheme="minorHAnsi"/>
        </w:rPr>
      </w:pPr>
      <w:r w:rsidRPr="002916F0">
        <w:rPr>
          <w:rFonts w:cstheme="minorHAnsi"/>
        </w:rPr>
        <w:t>G.11.K.1 Discuss connections to other people in the places around the world</w:t>
      </w:r>
    </w:p>
    <w:p w:rsidR="005E3FFA" w:rsidRDefault="005E3FFA" w:rsidP="005E3FFA">
      <w:pPr>
        <w:spacing w:after="0" w:line="240" w:lineRule="auto"/>
        <w:rPr>
          <w:rFonts w:cstheme="minorHAnsi"/>
        </w:rPr>
      </w:pPr>
      <w:r w:rsidRPr="002916F0">
        <w:rPr>
          <w:rFonts w:cstheme="minorHAnsi"/>
        </w:rPr>
        <w:t>H.12.K.4 Recognize historic figures and other people that have made an impact on history</w:t>
      </w:r>
    </w:p>
    <w:p w:rsidR="005E3FFA" w:rsidRPr="002916F0" w:rsidRDefault="005E3FFA" w:rsidP="005E3FFA">
      <w:pPr>
        <w:spacing w:after="0" w:line="240" w:lineRule="auto"/>
        <w:rPr>
          <w:rFonts w:cstheme="minorHAnsi"/>
        </w:rPr>
      </w:pPr>
      <w:r w:rsidRPr="002916F0">
        <w:rPr>
          <w:rFonts w:cstheme="minorHAnsi"/>
        </w:rPr>
        <w:t>H.12.K.5 Identify the purpose of the national holidays and describe the people or events celebrated</w:t>
      </w:r>
    </w:p>
    <w:p w:rsidR="005E3FFA" w:rsidRDefault="005E3FFA" w:rsidP="005E3FFA">
      <w:pPr>
        <w:spacing w:after="0" w:line="240" w:lineRule="auto"/>
        <w:rPr>
          <w:rFonts w:cstheme="minorHAnsi"/>
        </w:rPr>
      </w:pPr>
      <w:r>
        <w:rPr>
          <w:rFonts w:cstheme="minorHAnsi"/>
        </w:rPr>
        <w:t>H.13.K.1 Discuss</w:t>
      </w:r>
      <w:r w:rsidRPr="002916F0">
        <w:rPr>
          <w:rFonts w:cstheme="minorHAnsi"/>
        </w:rPr>
        <w:t xml:space="preserve"> historical topics from different points of view</w:t>
      </w:r>
    </w:p>
    <w:p w:rsidR="005E3FFA" w:rsidRPr="002916F0" w:rsidRDefault="005E3FFA" w:rsidP="005E3FFA">
      <w:pPr>
        <w:spacing w:after="0" w:line="240" w:lineRule="auto"/>
        <w:rPr>
          <w:rFonts w:cstheme="minorHAnsi"/>
        </w:rPr>
      </w:pPr>
      <w:r w:rsidRPr="002916F0">
        <w:rPr>
          <w:rFonts w:cstheme="minorHAnsi"/>
        </w:rPr>
        <w:t>H.12.K.3 Compare a child’s life of the present to that of the past using visual representations</w:t>
      </w:r>
    </w:p>
    <w:p w:rsidR="005E3FFA" w:rsidRPr="002916F0" w:rsidRDefault="005E3FFA" w:rsidP="005E3FFA">
      <w:pPr>
        <w:spacing w:after="0" w:line="240" w:lineRule="auto"/>
        <w:rPr>
          <w:rFonts w:cstheme="minorHAnsi"/>
        </w:rPr>
      </w:pPr>
    </w:p>
    <w:p w:rsidR="005E3FFA" w:rsidRPr="000979CC" w:rsidRDefault="005E3FFA" w:rsidP="005E3FFA">
      <w:pPr>
        <w:spacing w:after="0" w:line="240" w:lineRule="auto"/>
        <w:rPr>
          <w:rFonts w:cstheme="minorHAnsi"/>
          <w:b/>
        </w:rPr>
      </w:pPr>
    </w:p>
    <w:p w:rsidR="005E3FFA" w:rsidRDefault="005E3FFA" w:rsidP="005E3FFA">
      <w:pPr>
        <w:spacing w:after="0" w:line="240" w:lineRule="auto"/>
        <w:rPr>
          <w:rFonts w:cstheme="minorHAnsi"/>
          <w:b/>
        </w:rPr>
      </w:pPr>
      <w:r w:rsidRPr="005A1862">
        <w:rPr>
          <w:rFonts w:cstheme="minorHAnsi"/>
          <w:b/>
        </w:rPr>
        <w:t>Instructions:</w:t>
      </w:r>
    </w:p>
    <w:p w:rsidR="005E3FFA" w:rsidRPr="005A1862" w:rsidRDefault="005E3FFA" w:rsidP="005E3FFA">
      <w:pPr>
        <w:spacing w:after="0" w:line="240" w:lineRule="auto"/>
        <w:rPr>
          <w:rFonts w:cstheme="minorHAnsi"/>
          <w:b/>
        </w:rPr>
      </w:pPr>
    </w:p>
    <w:p w:rsidR="001C7C3A" w:rsidRDefault="00A336FD">
      <w:r>
        <w:t>Visit the</w:t>
      </w:r>
      <w:r w:rsidR="005E3FFA">
        <w:t xml:space="preserve"> website</w:t>
      </w:r>
      <w:r>
        <w:t xml:space="preserve"> below</w:t>
      </w:r>
      <w:r w:rsidR="005E3FFA">
        <w:t xml:space="preserve">.  Follow the step-by-step lesson plan for Kindergarten.  </w:t>
      </w:r>
    </w:p>
    <w:p w:rsidR="005E3FFA" w:rsidRDefault="004D4796">
      <w:hyperlink r:id="rId10" w:history="1">
        <w:r w:rsidR="005E3FFA" w:rsidRPr="00713A9D">
          <w:rPr>
            <w:rStyle w:val="Hyperlink"/>
          </w:rPr>
          <w:t>http://www.scholastic.com/teachers/lesson-plan/thanksgiving-lessons-grades-prek-2</w:t>
        </w:r>
      </w:hyperlink>
    </w:p>
    <w:p w:rsidR="005E3FFA" w:rsidRDefault="005E3FFA"/>
    <w:sectPr w:rsidR="005E3FFA">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4796" w:rsidRDefault="004D4796" w:rsidP="00A97EEE">
      <w:pPr>
        <w:spacing w:after="0" w:line="240" w:lineRule="auto"/>
      </w:pPr>
      <w:r>
        <w:separator/>
      </w:r>
    </w:p>
  </w:endnote>
  <w:endnote w:type="continuationSeparator" w:id="0">
    <w:p w:rsidR="004D4796" w:rsidRDefault="004D4796" w:rsidP="00A97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550" w:rsidRDefault="001C55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7EEE" w:rsidRPr="00ED0C2E" w:rsidRDefault="00A97EEE" w:rsidP="00A97EEE">
    <w:pPr>
      <w:pStyle w:val="Footer"/>
      <w:jc w:val="right"/>
      <w:rPr>
        <w:sz w:val="14"/>
        <w:szCs w:val="12"/>
      </w:rPr>
    </w:pPr>
    <w:r w:rsidRPr="00ED0C2E">
      <w:rPr>
        <w:noProof/>
        <w:sz w:val="14"/>
        <w:szCs w:val="12"/>
      </w:rPr>
      <w:drawing>
        <wp:anchor distT="0" distB="0" distL="114300" distR="114300" simplePos="0" relativeHeight="251659264" behindDoc="1" locked="0" layoutInCell="1" allowOverlap="1" wp14:anchorId="168D63C6" wp14:editId="49395B20">
          <wp:simplePos x="0" y="0"/>
          <wp:positionH relativeFrom="page">
            <wp:posOffset>6953250</wp:posOffset>
          </wp:positionH>
          <wp:positionV relativeFrom="paragraph">
            <wp:posOffset>-204470</wp:posOffset>
          </wp:positionV>
          <wp:extent cx="733425" cy="733425"/>
          <wp:effectExtent l="0" t="0" r="9525" b="9525"/>
          <wp:wrapNone/>
          <wp:docPr id="2" name="Picture 2" descr="Q:\BETHANY NICK\education website\sos seal 1in (0000000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BETHANY NICK\education website\sos seal 1in (00000002).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D0C2E">
      <w:rPr>
        <w:sz w:val="14"/>
        <w:szCs w:val="12"/>
      </w:rPr>
      <w:t xml:space="preserve">Compliments of the Arkansas Secretary of State: </w:t>
    </w:r>
    <w:r w:rsidR="001C5550">
      <w:rPr>
        <w:sz w:val="14"/>
        <w:szCs w:val="12"/>
      </w:rPr>
      <w:t xml:space="preserve">John </w:t>
    </w:r>
    <w:r w:rsidR="001C5550">
      <w:rPr>
        <w:sz w:val="14"/>
        <w:szCs w:val="12"/>
      </w:rPr>
      <w:t>Thurston</w:t>
    </w:r>
    <w:bookmarkStart w:id="0" w:name="_GoBack"/>
    <w:bookmarkEnd w:id="0"/>
  </w:p>
  <w:p w:rsidR="00A97EEE" w:rsidRPr="007A771B" w:rsidRDefault="00A97EEE" w:rsidP="00A97EEE">
    <w:pPr>
      <w:pStyle w:val="Footer"/>
      <w:tabs>
        <w:tab w:val="left" w:pos="2580"/>
      </w:tabs>
      <w:rPr>
        <w:sz w:val="12"/>
        <w:szCs w:val="12"/>
      </w:rPr>
    </w:pPr>
    <w:r w:rsidRPr="00ED0C2E">
      <w:rPr>
        <w:sz w:val="14"/>
        <w:szCs w:val="12"/>
      </w:rPr>
      <w:tab/>
    </w:r>
    <w:r w:rsidRPr="00ED0C2E">
      <w:rPr>
        <w:sz w:val="14"/>
        <w:szCs w:val="12"/>
      </w:rPr>
      <w:tab/>
    </w:r>
    <w:r w:rsidRPr="00ED0C2E">
      <w:rPr>
        <w:sz w:val="14"/>
        <w:szCs w:val="12"/>
      </w:rPr>
      <w:tab/>
      <w:t xml:space="preserve"> Department of Communication and Education</w:t>
    </w:r>
    <w:r w:rsidRPr="007A771B">
      <w:rPr>
        <w:sz w:val="12"/>
        <w:szCs w:val="1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550" w:rsidRDefault="001C55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4796" w:rsidRDefault="004D4796" w:rsidP="00A97EEE">
      <w:pPr>
        <w:spacing w:after="0" w:line="240" w:lineRule="auto"/>
      </w:pPr>
      <w:r>
        <w:separator/>
      </w:r>
    </w:p>
  </w:footnote>
  <w:footnote w:type="continuationSeparator" w:id="0">
    <w:p w:rsidR="004D4796" w:rsidRDefault="004D4796" w:rsidP="00A97E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550" w:rsidRDefault="001C55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550" w:rsidRDefault="001C55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550" w:rsidRDefault="001C55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EF04C6"/>
    <w:multiLevelType w:val="hybridMultilevel"/>
    <w:tmpl w:val="5B6E0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FFA"/>
    <w:rsid w:val="001C5550"/>
    <w:rsid w:val="001C7C3A"/>
    <w:rsid w:val="004D4796"/>
    <w:rsid w:val="00505A13"/>
    <w:rsid w:val="005E3FFA"/>
    <w:rsid w:val="00A336FD"/>
    <w:rsid w:val="00A97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83B0E"/>
  <w15:docId w15:val="{BCC70F08-296A-436D-8D3D-95959BC86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3F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E3FF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5E3FFA"/>
    <w:rPr>
      <w:color w:val="0000FF" w:themeColor="hyperlink"/>
      <w:u w:val="single"/>
    </w:rPr>
  </w:style>
  <w:style w:type="paragraph" w:styleId="Header">
    <w:name w:val="header"/>
    <w:basedOn w:val="Normal"/>
    <w:link w:val="HeaderChar"/>
    <w:uiPriority w:val="99"/>
    <w:unhideWhenUsed/>
    <w:rsid w:val="00A97E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7EEE"/>
  </w:style>
  <w:style w:type="paragraph" w:styleId="Footer">
    <w:name w:val="footer"/>
    <w:basedOn w:val="Normal"/>
    <w:link w:val="FooterChar"/>
    <w:uiPriority w:val="99"/>
    <w:unhideWhenUsed/>
    <w:rsid w:val="00A97E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7E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scholastic.com/teachers/lesson-plan/thanksgiving-lessons-grades-prek-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174851A138BA40B3B2350EB8DAB286" ma:contentTypeVersion="1" ma:contentTypeDescription="Create a new document." ma:contentTypeScope="" ma:versionID="9f3c5d90ae7bdee7b41885a7b3066e9c">
  <xsd:schema xmlns:xsd="http://www.w3.org/2001/XMLSchema" xmlns:p="http://schemas.microsoft.com/office/2006/metadata/properties" xmlns:ns1="http://schemas.microsoft.com/sharepoint/v3" targetNamespace="http://schemas.microsoft.com/office/2006/metadata/properties" ma:root="true" ma:fieldsID="949202dcc3c1780e91e58fb2af340b1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52FDE3B-01FA-4C57-B8A3-B977B7E37245}">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A775870F-8154-4A84-B543-48940598A2F0}">
  <ds:schemaRefs>
    <ds:schemaRef ds:uri="http://schemas.microsoft.com/sharepoint/v3/contenttype/forms"/>
  </ds:schemaRefs>
</ds:datastoreItem>
</file>

<file path=customXml/itemProps3.xml><?xml version="1.0" encoding="utf-8"?>
<ds:datastoreItem xmlns:ds="http://schemas.openxmlformats.org/officeDocument/2006/customXml" ds:itemID="{609A549A-5B29-4D70-B824-F68A580390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216</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Bethany Nick</dc:creator>
  <cp:lastModifiedBy>Ricky Hearne</cp:lastModifiedBy>
  <cp:revision>4</cp:revision>
  <dcterms:created xsi:type="dcterms:W3CDTF">2016-02-25T19:27:00Z</dcterms:created>
  <dcterms:modified xsi:type="dcterms:W3CDTF">2019-03-14T16:08:00Z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0x010100A0174851A138BA40B3B2350EB8DAB286</vt:lpwstr>
  </property>
</Properties>
</file>